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575" w:rsidRDefault="00274575" w:rsidP="00793495">
      <w:pPr>
        <w:jc w:val="both"/>
      </w:pPr>
      <w:r>
        <w:t>LOINC töörühma virtuaalne koosolek 19.10.2022</w:t>
      </w:r>
    </w:p>
    <w:p w:rsidR="00274575" w:rsidRDefault="00274575" w:rsidP="00793495">
      <w:pPr>
        <w:jc w:val="both"/>
      </w:pPr>
    </w:p>
    <w:p w:rsidR="00274575" w:rsidRPr="00274575" w:rsidRDefault="00274575" w:rsidP="00793495">
      <w:pPr>
        <w:jc w:val="both"/>
        <w:rPr>
          <w:b/>
        </w:rPr>
      </w:pPr>
      <w:r w:rsidRPr="00274575">
        <w:rPr>
          <w:b/>
        </w:rPr>
        <w:t>Koosoleku protokoll</w:t>
      </w:r>
    </w:p>
    <w:p w:rsidR="0086427B" w:rsidRDefault="0086427B" w:rsidP="00793495">
      <w:pPr>
        <w:jc w:val="both"/>
      </w:pPr>
      <w:r>
        <w:t xml:space="preserve">Koosoleku juhataja: Anu Tamm </w:t>
      </w:r>
    </w:p>
    <w:p w:rsidR="00274575" w:rsidRDefault="00274575" w:rsidP="00793495">
      <w:pPr>
        <w:jc w:val="both"/>
      </w:pPr>
      <w:r>
        <w:t xml:space="preserve">Osalesid: </w:t>
      </w:r>
      <w:proofErr w:type="spellStart"/>
      <w:r>
        <w:t>Karel</w:t>
      </w:r>
      <w:proofErr w:type="spellEnd"/>
      <w:r>
        <w:t xml:space="preserve"> </w:t>
      </w:r>
      <w:proofErr w:type="spellStart"/>
      <w:r>
        <w:t>Tomberg</w:t>
      </w:r>
      <w:proofErr w:type="spellEnd"/>
      <w:r>
        <w:t>, Jelizaveta Tälli</w:t>
      </w:r>
      <w:r w:rsidR="00CC7E5F">
        <w:t xml:space="preserve">, </w:t>
      </w:r>
      <w:proofErr w:type="spellStart"/>
      <w:r w:rsidR="00CC7E5F">
        <w:t>Monca</w:t>
      </w:r>
      <w:proofErr w:type="spellEnd"/>
      <w:r w:rsidR="00CC7E5F">
        <w:t xml:space="preserve"> Tilk, Marika </w:t>
      </w:r>
      <w:proofErr w:type="spellStart"/>
      <w:r w:rsidR="00CC7E5F">
        <w:t>Jürna-Ellam</w:t>
      </w:r>
      <w:proofErr w:type="spellEnd"/>
      <w:r w:rsidR="00CC7E5F">
        <w:t>, Teele Kuri</w:t>
      </w:r>
      <w:r>
        <w:t xml:space="preserve"> (PERH), Liisa Kuhi, Piret Kedars, Merit Mitt, </w:t>
      </w:r>
      <w:r w:rsidR="009E4C05">
        <w:t xml:space="preserve">Eleonora Ellervee, Maarit Veski, </w:t>
      </w:r>
      <w:r>
        <w:t xml:space="preserve">Valeria Rist (ITK), Katrin Reimand, Kaja Vaagen, Raili Randoja, Rain Lehtme, Mariann Rebane, Egert Vinogradov (TÜK), Mehis </w:t>
      </w:r>
      <w:proofErr w:type="spellStart"/>
      <w:r>
        <w:t>Bakhoff</w:t>
      </w:r>
      <w:proofErr w:type="spellEnd"/>
      <w:r>
        <w:t>, Egert Närep (LTKH), Ruth Pulk (PH), Monyca Sepp, Sergei Mihhailov (I</w:t>
      </w:r>
      <w:r w:rsidR="002169EB">
        <w:t>V</w:t>
      </w:r>
      <w:r>
        <w:t xml:space="preserve">KH), Katrin </w:t>
      </w:r>
      <w:proofErr w:type="spellStart"/>
      <w:r>
        <w:t>Tuttelberg</w:t>
      </w:r>
      <w:proofErr w:type="spellEnd"/>
      <w:r>
        <w:t xml:space="preserve"> (Rakvere H); Nadežda Vetik</w:t>
      </w:r>
      <w:r w:rsidR="00F844F6">
        <w:t>, Elo Saue</w:t>
      </w:r>
      <w:r>
        <w:t xml:space="preserve"> (TLH), </w:t>
      </w:r>
      <w:proofErr w:type="spellStart"/>
      <w:r>
        <w:t>Kaieli</w:t>
      </w:r>
      <w:proofErr w:type="spellEnd"/>
      <w:r>
        <w:t xml:space="preserve"> </w:t>
      </w:r>
      <w:proofErr w:type="spellStart"/>
      <w:r>
        <w:t>Tehvan</w:t>
      </w:r>
      <w:proofErr w:type="spellEnd"/>
      <w:r>
        <w:t xml:space="preserve"> (Jõgeva H), Liisa </w:t>
      </w:r>
      <w:proofErr w:type="spellStart"/>
      <w:r>
        <w:t>Lilje</w:t>
      </w:r>
      <w:proofErr w:type="spellEnd"/>
      <w:r>
        <w:t xml:space="preserve"> (TA), Kady Sild, Kristiina Kuldkepp, </w:t>
      </w:r>
      <w:proofErr w:type="spellStart"/>
      <w:r>
        <w:t>Kr</w:t>
      </w:r>
      <w:r w:rsidR="00CC7E5F">
        <w:t>eet</w:t>
      </w:r>
      <w:proofErr w:type="spellEnd"/>
      <w:r w:rsidR="00CC7E5F">
        <w:t xml:space="preserve"> </w:t>
      </w:r>
      <w:proofErr w:type="spellStart"/>
      <w:r w:rsidR="00CC7E5F">
        <w:t>Solnask</w:t>
      </w:r>
      <w:proofErr w:type="spellEnd"/>
      <w:r>
        <w:t xml:space="preserve"> (TEHIK)</w:t>
      </w:r>
    </w:p>
    <w:p w:rsidR="00274575" w:rsidRDefault="00274575" w:rsidP="00793495">
      <w:pPr>
        <w:jc w:val="both"/>
      </w:pPr>
    </w:p>
    <w:p w:rsidR="00274575" w:rsidRDefault="00274575" w:rsidP="00793495">
      <w:pPr>
        <w:pStyle w:val="Loendilik"/>
        <w:numPr>
          <w:ilvl w:val="0"/>
          <w:numId w:val="1"/>
        </w:numPr>
        <w:jc w:val="both"/>
      </w:pPr>
      <w:r>
        <w:t xml:space="preserve">Täpsustamata materjali kasutus </w:t>
      </w:r>
      <w:proofErr w:type="spellStart"/>
      <w:r w:rsidR="00C277E8">
        <w:t>TIS</w:t>
      </w:r>
      <w:r>
        <w:t>s</w:t>
      </w:r>
      <w:proofErr w:type="spellEnd"/>
    </w:p>
    <w:p w:rsidR="00C277E8" w:rsidRDefault="00C277E8" w:rsidP="00793495">
      <w:pPr>
        <w:jc w:val="both"/>
      </w:pPr>
      <w:proofErr w:type="spellStart"/>
      <w:r>
        <w:t>TISs</w:t>
      </w:r>
      <w:proofErr w:type="spellEnd"/>
      <w:r>
        <w:t xml:space="preserve"> on 2022. aastal üle 0,5 miljoni kirje, mille materjali real on Täpsustamata materjal. Valdavalt on tegemist SARS Covid-19 analüüsidega. Töörühm jäi seisukohale, et konkreetse materjali olemasolu sõnumis on absoluutselt oluline ning vajalikud materjalid analüüsiks on kõik materjalide loendis olemas. Materjali puudumisel saab selle loendisse lisada. Võimalikud materjalid SARS analüüsiks on toodud ettekande 2. slaidil. Täpsustamata materjal jäi </w:t>
      </w:r>
      <w:r w:rsidR="00233F57">
        <w:t xml:space="preserve">loendi esmase tegemise ajal </w:t>
      </w:r>
      <w:r>
        <w:t>loendisse ainult erandjuhtudeks ning tegelikkuse</w:t>
      </w:r>
      <w:r w:rsidR="00233F57">
        <w:t>s on alati teada, mis materjali</w:t>
      </w:r>
      <w:r>
        <w:t>ga on tegemist.</w:t>
      </w:r>
    </w:p>
    <w:p w:rsidR="00C277E8" w:rsidRDefault="00C277E8" w:rsidP="00793495">
      <w:pPr>
        <w:jc w:val="both"/>
      </w:pPr>
      <w:proofErr w:type="spellStart"/>
      <w:r>
        <w:t>TEHIKuga</w:t>
      </w:r>
      <w:proofErr w:type="spellEnd"/>
      <w:r>
        <w:t xml:space="preserve"> on kokkulepe, et Täpsustamata materjali saab teha loendis kehtetuks alates 1.1.2023, senini on laboritel aega </w:t>
      </w:r>
      <w:proofErr w:type="spellStart"/>
      <w:r>
        <w:t>LISs</w:t>
      </w:r>
      <w:proofErr w:type="spellEnd"/>
      <w:r>
        <w:t xml:space="preserve"> muudatused teha</w:t>
      </w:r>
    </w:p>
    <w:p w:rsidR="00C277E8" w:rsidRDefault="00C277E8" w:rsidP="00793495">
      <w:pPr>
        <w:jc w:val="both"/>
      </w:pPr>
      <w:r w:rsidRPr="002E4BAD">
        <w:rPr>
          <w:b/>
        </w:rPr>
        <w:t>OTSUS:</w:t>
      </w:r>
      <w:r>
        <w:t xml:space="preserve"> Muuta täpsustamata materjal kehtetuks 1.1.2023</w:t>
      </w:r>
    </w:p>
    <w:p w:rsidR="00C277E8" w:rsidRDefault="00C277E8" w:rsidP="00793495">
      <w:pPr>
        <w:pStyle w:val="Loendilik"/>
        <w:numPr>
          <w:ilvl w:val="0"/>
          <w:numId w:val="1"/>
        </w:numPr>
        <w:jc w:val="both"/>
      </w:pPr>
      <w:r>
        <w:t xml:space="preserve">Materjali Veri kasutus </w:t>
      </w:r>
      <w:proofErr w:type="spellStart"/>
      <w:r>
        <w:t>digiloos</w:t>
      </w:r>
      <w:proofErr w:type="spellEnd"/>
      <w:r>
        <w:t>.</w:t>
      </w:r>
    </w:p>
    <w:p w:rsidR="00233F57" w:rsidRDefault="00233F57" w:rsidP="00793495">
      <w:pPr>
        <w:jc w:val="both"/>
      </w:pPr>
      <w:proofErr w:type="spellStart"/>
      <w:r>
        <w:t>TISi</w:t>
      </w:r>
      <w:proofErr w:type="spellEnd"/>
      <w:r>
        <w:t xml:space="preserve"> risttabelis kuvatakse kõikidest verest pärinevatest materjalides (veri, LH-plasma, seerum jne.)  tehtud analüüse koos, vere real. Konkreetne materjal, millest analüüs tehtud, on näha siis, kui minna kursoriga analüüsi tulemuse peale ning avaneb lisainfo aken. Probleem tekib sellest, et on oluline eristada analüüsitulemusi, mis on tehtud venoossest või kapillaarsest verest (viimasest saadud tulemused võivad olla lisandunud koevedeliku tõttu nihkes). Juhul, kui nii venoossest kui kapillaarsest verest tehtud analüüside puhul on materjaliks veri, ei ole kasutajal võimalik saada seda lisainfot.</w:t>
      </w:r>
      <w:r w:rsidR="008176E4">
        <w:t xml:space="preserve"> Paljusid analüüse (näit</w:t>
      </w:r>
      <w:r w:rsidR="00126DA1">
        <w:t>.</w:t>
      </w:r>
      <w:r w:rsidR="008176E4">
        <w:t xml:space="preserve"> B12) ei tohi üldse kapilaarverest teha ning limiteerivaks saab </w:t>
      </w:r>
      <w:r w:rsidR="00126DA1">
        <w:t xml:space="preserve">ka </w:t>
      </w:r>
      <w:r w:rsidR="008176E4">
        <w:t>proovimate</w:t>
      </w:r>
      <w:r w:rsidR="002E4BAD">
        <w:t>rjali maht. Lisatud Ühendlaboris võimalikud analüüsid kapillaarverest.</w:t>
      </w:r>
    </w:p>
    <w:p w:rsidR="00274575" w:rsidRDefault="00233F57" w:rsidP="00793495">
      <w:pPr>
        <w:jc w:val="both"/>
      </w:pPr>
      <w:r w:rsidRPr="002E4BAD">
        <w:rPr>
          <w:b/>
        </w:rPr>
        <w:t>OTSUS:</w:t>
      </w:r>
      <w:r>
        <w:t xml:space="preserve"> Laboritel üle vaadata, kas on võimalik seadistada nendele analüüsidele erinevad materjalid (</w:t>
      </w:r>
      <w:proofErr w:type="spellStart"/>
      <w:r>
        <w:t>eLabor</w:t>
      </w:r>
      <w:proofErr w:type="spellEnd"/>
      <w:r>
        <w:t>). Juhul, kui see on tehniliselt keeruline, tuleb kapillaarse vere korral alati lisada proovimaterjali märkus, et kasutajal oleks oluline info kättesaadav</w:t>
      </w:r>
      <w:r w:rsidR="002E4BAD">
        <w:t>.</w:t>
      </w:r>
      <w:r>
        <w:t xml:space="preserve">    </w:t>
      </w:r>
    </w:p>
    <w:p w:rsidR="008176E4" w:rsidRDefault="008176E4" w:rsidP="00793495">
      <w:pPr>
        <w:jc w:val="both"/>
        <w:rPr>
          <w:rFonts w:ascii="Calibri" w:eastAsia="Times New Roman" w:hAnsi="Calibri" w:cs="Calibri"/>
          <w:color w:val="000000"/>
          <w:lang w:eastAsia="et-EE"/>
        </w:rPr>
      </w:pPr>
      <w:r>
        <w:t xml:space="preserve">Analüüsid, mida võib teha kapillaarverest Ühendlaboris: </w:t>
      </w:r>
      <w:proofErr w:type="spellStart"/>
      <w:r w:rsidRPr="008176E4">
        <w:t>Hemogramm</w:t>
      </w:r>
      <w:proofErr w:type="spellEnd"/>
      <w:r>
        <w:t xml:space="preserve">, </w:t>
      </w:r>
      <w:proofErr w:type="spellStart"/>
      <w:r w:rsidRPr="008176E4">
        <w:rPr>
          <w:rFonts w:ascii="Calibri" w:eastAsia="Times New Roman" w:hAnsi="Calibri" w:cs="Calibri"/>
          <w:color w:val="000000"/>
          <w:lang w:eastAsia="et-EE"/>
        </w:rPr>
        <w:t>Hemogramm</w:t>
      </w:r>
      <w:proofErr w:type="spellEnd"/>
      <w:r w:rsidRPr="008176E4">
        <w:rPr>
          <w:rFonts w:ascii="Calibri" w:eastAsia="Times New Roman" w:hAnsi="Calibri" w:cs="Calibri"/>
          <w:color w:val="000000"/>
          <w:lang w:eastAsia="et-EE"/>
        </w:rPr>
        <w:t xml:space="preserve"> 5-osalise </w:t>
      </w:r>
      <w:proofErr w:type="spellStart"/>
      <w:r w:rsidRPr="008176E4">
        <w:rPr>
          <w:rFonts w:ascii="Calibri" w:eastAsia="Times New Roman" w:hAnsi="Calibri" w:cs="Calibri"/>
          <w:color w:val="000000"/>
          <w:lang w:eastAsia="et-EE"/>
        </w:rPr>
        <w:t>leukogrammiga</w:t>
      </w:r>
      <w:proofErr w:type="spellEnd"/>
      <w:r>
        <w:rPr>
          <w:rFonts w:ascii="Calibri" w:eastAsia="Times New Roman" w:hAnsi="Calibri" w:cs="Calibri"/>
          <w:color w:val="000000"/>
          <w:lang w:eastAsia="et-EE"/>
        </w:rPr>
        <w:t xml:space="preserve">, </w:t>
      </w:r>
      <w:proofErr w:type="spellStart"/>
      <w:r w:rsidRPr="008176E4">
        <w:rPr>
          <w:rFonts w:ascii="Calibri" w:eastAsia="Times New Roman" w:hAnsi="Calibri" w:cs="Calibri"/>
          <w:color w:val="000000"/>
          <w:lang w:eastAsia="et-EE"/>
        </w:rPr>
        <w:t>Retikulotsüütide</w:t>
      </w:r>
      <w:proofErr w:type="spellEnd"/>
      <w:r w:rsidRPr="008176E4">
        <w:rPr>
          <w:rFonts w:ascii="Calibri" w:eastAsia="Times New Roman" w:hAnsi="Calibri" w:cs="Calibri"/>
          <w:color w:val="000000"/>
          <w:lang w:eastAsia="et-EE"/>
        </w:rPr>
        <w:t xml:space="preserve"> paneel</w:t>
      </w:r>
      <w:r>
        <w:rPr>
          <w:rFonts w:ascii="Calibri" w:eastAsia="Times New Roman" w:hAnsi="Calibri" w:cs="Calibri"/>
          <w:color w:val="000000"/>
          <w:lang w:eastAsia="et-EE"/>
        </w:rPr>
        <w:t xml:space="preserve">, </w:t>
      </w:r>
      <w:r w:rsidRPr="008176E4">
        <w:rPr>
          <w:rFonts w:ascii="Calibri" w:eastAsia="Times New Roman" w:hAnsi="Calibri" w:cs="Calibri"/>
          <w:color w:val="000000"/>
          <w:lang w:eastAsia="et-EE"/>
        </w:rPr>
        <w:t>Vereäige mikroskoopia</w:t>
      </w:r>
      <w:r>
        <w:rPr>
          <w:rFonts w:ascii="Calibri" w:eastAsia="Times New Roman" w:hAnsi="Calibri" w:cs="Calibri"/>
          <w:color w:val="000000"/>
          <w:lang w:eastAsia="et-EE"/>
        </w:rPr>
        <w:t xml:space="preserve">, </w:t>
      </w:r>
      <w:r w:rsidRPr="008176E4">
        <w:rPr>
          <w:rFonts w:ascii="Calibri" w:eastAsia="Times New Roman" w:hAnsi="Calibri" w:cs="Calibri"/>
          <w:color w:val="000000"/>
          <w:lang w:eastAsia="et-EE"/>
        </w:rPr>
        <w:t xml:space="preserve">ABO, </w:t>
      </w:r>
      <w:proofErr w:type="spellStart"/>
      <w:r w:rsidRPr="008176E4">
        <w:rPr>
          <w:rFonts w:ascii="Calibri" w:eastAsia="Times New Roman" w:hAnsi="Calibri" w:cs="Calibri"/>
          <w:color w:val="000000"/>
          <w:lang w:eastAsia="et-EE"/>
        </w:rPr>
        <w:t>RhD</w:t>
      </w:r>
      <w:proofErr w:type="spellEnd"/>
      <w:r w:rsidRPr="008176E4">
        <w:rPr>
          <w:rFonts w:ascii="Calibri" w:eastAsia="Times New Roman" w:hAnsi="Calibri" w:cs="Calibri"/>
          <w:color w:val="000000"/>
          <w:lang w:eastAsia="et-EE"/>
        </w:rPr>
        <w:t xml:space="preserve"> ja DAT paneel vastsündinul</w:t>
      </w:r>
      <w:r>
        <w:rPr>
          <w:rFonts w:ascii="Calibri" w:eastAsia="Times New Roman" w:hAnsi="Calibri" w:cs="Calibri"/>
          <w:color w:val="000000"/>
          <w:lang w:eastAsia="et-EE"/>
        </w:rPr>
        <w:t xml:space="preserve">, </w:t>
      </w:r>
      <w:r w:rsidRPr="008176E4">
        <w:rPr>
          <w:rFonts w:ascii="Calibri" w:eastAsia="Times New Roman" w:hAnsi="Calibri" w:cs="Calibri"/>
          <w:color w:val="000000"/>
          <w:lang w:eastAsia="et-EE"/>
        </w:rPr>
        <w:t>Happe-aluse tasakaal kapillaarses veres</w:t>
      </w:r>
      <w:r>
        <w:rPr>
          <w:rFonts w:ascii="Calibri" w:eastAsia="Times New Roman" w:hAnsi="Calibri" w:cs="Calibri"/>
          <w:color w:val="000000"/>
          <w:lang w:eastAsia="et-EE"/>
        </w:rPr>
        <w:t xml:space="preserve">, </w:t>
      </w:r>
      <w:r w:rsidRPr="008176E4">
        <w:rPr>
          <w:rFonts w:ascii="Calibri" w:eastAsia="Times New Roman" w:hAnsi="Calibri" w:cs="Calibri"/>
          <w:color w:val="000000"/>
          <w:lang w:eastAsia="et-EE"/>
        </w:rPr>
        <w:t>Bilirubiin</w:t>
      </w:r>
      <w:r>
        <w:rPr>
          <w:rFonts w:ascii="Calibri" w:eastAsia="Times New Roman" w:hAnsi="Calibri" w:cs="Calibri"/>
          <w:color w:val="000000"/>
          <w:lang w:eastAsia="et-EE"/>
        </w:rPr>
        <w:t xml:space="preserve">, CRP, Glükoos, </w:t>
      </w:r>
      <w:proofErr w:type="spellStart"/>
      <w:r>
        <w:rPr>
          <w:rFonts w:ascii="Calibri" w:eastAsia="Times New Roman" w:hAnsi="Calibri" w:cs="Calibri"/>
          <w:color w:val="000000"/>
          <w:lang w:eastAsia="et-EE"/>
        </w:rPr>
        <w:t>Laktaat</w:t>
      </w:r>
      <w:proofErr w:type="spellEnd"/>
      <w:r>
        <w:rPr>
          <w:rFonts w:ascii="Calibri" w:eastAsia="Times New Roman" w:hAnsi="Calibri" w:cs="Calibri"/>
          <w:color w:val="000000"/>
          <w:lang w:eastAsia="et-EE"/>
        </w:rPr>
        <w:t>, Lakt</w:t>
      </w:r>
      <w:r w:rsidR="007564F7">
        <w:rPr>
          <w:rFonts w:ascii="Calibri" w:eastAsia="Times New Roman" w:hAnsi="Calibri" w:cs="Calibri"/>
          <w:color w:val="000000"/>
          <w:lang w:eastAsia="et-EE"/>
        </w:rPr>
        <w:t>oos</w:t>
      </w:r>
      <w:r>
        <w:rPr>
          <w:rFonts w:ascii="Calibri" w:eastAsia="Times New Roman" w:hAnsi="Calibri" w:cs="Calibri"/>
          <w:color w:val="000000"/>
          <w:lang w:eastAsia="et-EE"/>
        </w:rPr>
        <w:t>i taluvuse proov</w:t>
      </w:r>
    </w:p>
    <w:p w:rsidR="002E4BAD" w:rsidRDefault="002E4BAD" w:rsidP="002E4BAD">
      <w:pPr>
        <w:pStyle w:val="Loendilik"/>
        <w:numPr>
          <w:ilvl w:val="0"/>
          <w:numId w:val="1"/>
        </w:numPr>
        <w:jc w:val="both"/>
      </w:pPr>
      <w:r>
        <w:t>Referentsväärtuste kuvamisest</w:t>
      </w:r>
    </w:p>
    <w:p w:rsidR="002E4BAD" w:rsidRDefault="002E4BAD" w:rsidP="002E4BAD">
      <w:pPr>
        <w:jc w:val="both"/>
        <w:rPr>
          <w:rFonts w:ascii="Calibri" w:eastAsia="Times New Roman" w:hAnsi="Calibri" w:cs="Calibri"/>
          <w:color w:val="000000"/>
          <w:lang w:eastAsia="et-EE"/>
        </w:rPr>
      </w:pPr>
      <w:r>
        <w:rPr>
          <w:rFonts w:ascii="Calibri" w:eastAsia="Times New Roman" w:hAnsi="Calibri" w:cs="Calibri"/>
          <w:color w:val="000000"/>
          <w:lang w:eastAsia="et-EE"/>
        </w:rPr>
        <w:t xml:space="preserve">Vajalik oleks ühtlustada &gt; ja &lt; märgi kasutamine laborites erinevates </w:t>
      </w:r>
      <w:proofErr w:type="spellStart"/>
      <w:r>
        <w:rPr>
          <w:rFonts w:ascii="Calibri" w:eastAsia="Times New Roman" w:hAnsi="Calibri" w:cs="Calibri"/>
          <w:color w:val="000000"/>
          <w:lang w:eastAsia="et-EE"/>
        </w:rPr>
        <w:t>LISdes</w:t>
      </w:r>
      <w:proofErr w:type="spellEnd"/>
      <w:r>
        <w:rPr>
          <w:rFonts w:ascii="Calibri" w:eastAsia="Times New Roman" w:hAnsi="Calibri" w:cs="Calibri"/>
          <w:color w:val="000000"/>
          <w:lang w:eastAsia="et-EE"/>
        </w:rPr>
        <w:t>.</w:t>
      </w:r>
    </w:p>
    <w:p w:rsidR="003F1AAA" w:rsidRDefault="003F1AAA" w:rsidP="002E4BAD">
      <w:pPr>
        <w:jc w:val="both"/>
        <w:rPr>
          <w:rFonts w:ascii="Calibri" w:eastAsia="Times New Roman" w:hAnsi="Calibri" w:cs="Calibri"/>
          <w:color w:val="000000"/>
          <w:lang w:eastAsia="et-EE"/>
        </w:rPr>
      </w:pPr>
      <w:r>
        <w:rPr>
          <w:rFonts w:ascii="Calibri" w:eastAsia="Times New Roman" w:hAnsi="Calibri" w:cs="Calibri"/>
          <w:color w:val="000000"/>
          <w:lang w:eastAsia="et-EE"/>
        </w:rPr>
        <w:t xml:space="preserve">Kokkuvõtvalt on toodud tabelis. Põhimõtteliselt tähendab </w:t>
      </w:r>
      <w:proofErr w:type="spellStart"/>
      <w:r>
        <w:rPr>
          <w:rFonts w:ascii="Calibri" w:eastAsia="Times New Roman" w:hAnsi="Calibri" w:cs="Calibri"/>
          <w:color w:val="000000"/>
          <w:lang w:eastAsia="et-EE"/>
        </w:rPr>
        <w:t>ref</w:t>
      </w:r>
      <w:proofErr w:type="spellEnd"/>
      <w:r>
        <w:rPr>
          <w:rFonts w:ascii="Calibri" w:eastAsia="Times New Roman" w:hAnsi="Calibri" w:cs="Calibri"/>
          <w:color w:val="000000"/>
          <w:lang w:eastAsia="et-EE"/>
        </w:rPr>
        <w:t xml:space="preserve">. vahemik 28-100: &gt; 28 ja &lt; 100; seega </w:t>
      </w:r>
      <w:r w:rsidR="008D530B">
        <w:rPr>
          <w:rFonts w:ascii="Calibri" w:eastAsia="Times New Roman" w:hAnsi="Calibri" w:cs="Calibri"/>
          <w:color w:val="000000"/>
          <w:lang w:eastAsia="et-EE"/>
        </w:rPr>
        <w:t>üht</w:t>
      </w:r>
      <w:r>
        <w:rPr>
          <w:rFonts w:ascii="Calibri" w:eastAsia="Times New Roman" w:hAnsi="Calibri" w:cs="Calibri"/>
          <w:color w:val="000000"/>
          <w:lang w:eastAsia="et-EE"/>
        </w:rPr>
        <w:t xml:space="preserve">viisi </w:t>
      </w:r>
      <w:r w:rsidR="008D530B">
        <w:rPr>
          <w:rFonts w:ascii="Calibri" w:eastAsia="Times New Roman" w:hAnsi="Calibri" w:cs="Calibri"/>
          <w:color w:val="000000"/>
          <w:lang w:eastAsia="et-EE"/>
        </w:rPr>
        <w:t>võik</w:t>
      </w:r>
      <w:r>
        <w:rPr>
          <w:rFonts w:ascii="Calibri" w:eastAsia="Times New Roman" w:hAnsi="Calibri" w:cs="Calibri"/>
          <w:color w:val="000000"/>
          <w:lang w:eastAsia="et-EE"/>
        </w:rPr>
        <w:t>s interpreteeri</w:t>
      </w:r>
      <w:r w:rsidR="008D530B">
        <w:rPr>
          <w:rFonts w:ascii="Calibri" w:eastAsia="Times New Roman" w:hAnsi="Calibri" w:cs="Calibri"/>
          <w:color w:val="000000"/>
          <w:lang w:eastAsia="et-EE"/>
        </w:rPr>
        <w:t>d</w:t>
      </w:r>
      <w:r>
        <w:rPr>
          <w:rFonts w:ascii="Calibri" w:eastAsia="Times New Roman" w:hAnsi="Calibri" w:cs="Calibri"/>
          <w:color w:val="000000"/>
          <w:lang w:eastAsia="et-EE"/>
        </w:rPr>
        <w:t>a referentsväärtusi, mis on kirja pandud „kahe otsaga“ (28-200) ja neid, mis ühe otsaga</w:t>
      </w:r>
      <w:r w:rsidR="006B0E50">
        <w:rPr>
          <w:rFonts w:ascii="Calibri" w:eastAsia="Times New Roman" w:hAnsi="Calibri" w:cs="Calibri"/>
          <w:color w:val="000000"/>
          <w:lang w:eastAsia="et-EE"/>
        </w:rPr>
        <w:t xml:space="preserve"> (&lt; </w:t>
      </w:r>
      <w:r w:rsidR="008D530B">
        <w:rPr>
          <w:rFonts w:ascii="Calibri" w:eastAsia="Times New Roman" w:hAnsi="Calibri" w:cs="Calibri"/>
          <w:color w:val="000000"/>
          <w:lang w:eastAsia="et-EE"/>
        </w:rPr>
        <w:t>5). Ühtlustamiseks on välja pakkuda 2 varianti</w:t>
      </w:r>
      <w:r>
        <w:rPr>
          <w:rFonts w:ascii="Calibri" w:eastAsia="Times New Roman" w:hAnsi="Calibri" w:cs="Calibri"/>
          <w:color w:val="000000"/>
          <w:lang w:eastAsia="et-EE"/>
        </w:rPr>
        <w:t>: kas kirjapandud number kaasaarvatud (variant 1) või kaasa</w:t>
      </w:r>
      <w:r w:rsidR="00126DA1">
        <w:rPr>
          <w:rFonts w:ascii="Calibri" w:eastAsia="Times New Roman" w:hAnsi="Calibri" w:cs="Calibri"/>
          <w:color w:val="000000"/>
          <w:lang w:eastAsia="et-EE"/>
        </w:rPr>
        <w:t xml:space="preserve"> </w:t>
      </w:r>
      <w:r>
        <w:rPr>
          <w:rFonts w:ascii="Calibri" w:eastAsia="Times New Roman" w:hAnsi="Calibri" w:cs="Calibri"/>
          <w:color w:val="000000"/>
          <w:lang w:eastAsia="et-EE"/>
        </w:rPr>
        <w:t>arvamata (variant 2)</w:t>
      </w:r>
      <w:r w:rsidR="00126DA1">
        <w:rPr>
          <w:rFonts w:ascii="Calibri" w:eastAsia="Times New Roman" w:hAnsi="Calibri" w:cs="Calibri"/>
          <w:color w:val="000000"/>
          <w:lang w:eastAsia="et-EE"/>
        </w:rPr>
        <w:t xml:space="preserve">. Eriti oluliseks muutub see </w:t>
      </w:r>
      <w:proofErr w:type="spellStart"/>
      <w:r w:rsidR="00126DA1">
        <w:rPr>
          <w:rFonts w:ascii="Calibri" w:eastAsia="Times New Roman" w:hAnsi="Calibri" w:cs="Calibri"/>
          <w:color w:val="000000"/>
          <w:lang w:eastAsia="et-EE"/>
        </w:rPr>
        <w:t>laboritevahelises</w:t>
      </w:r>
      <w:proofErr w:type="spellEnd"/>
      <w:r w:rsidR="00126DA1">
        <w:rPr>
          <w:rFonts w:ascii="Calibri" w:eastAsia="Times New Roman" w:hAnsi="Calibri" w:cs="Calibri"/>
          <w:color w:val="000000"/>
          <w:lang w:eastAsia="et-EE"/>
        </w:rPr>
        <w:t xml:space="preserve"> elektroonilises andmevahetuses, millest me ei pääse. Kuidas seda igas konkreetses </w:t>
      </w:r>
      <w:proofErr w:type="spellStart"/>
      <w:r w:rsidR="00126DA1">
        <w:rPr>
          <w:rFonts w:ascii="Calibri" w:eastAsia="Times New Roman" w:hAnsi="Calibri" w:cs="Calibri"/>
          <w:color w:val="000000"/>
          <w:lang w:eastAsia="et-EE"/>
        </w:rPr>
        <w:t>LISs</w:t>
      </w:r>
      <w:proofErr w:type="spellEnd"/>
      <w:r w:rsidR="00126DA1">
        <w:rPr>
          <w:rFonts w:ascii="Calibri" w:eastAsia="Times New Roman" w:hAnsi="Calibri" w:cs="Calibri"/>
          <w:color w:val="000000"/>
          <w:lang w:eastAsia="et-EE"/>
        </w:rPr>
        <w:t xml:space="preserve"> seadistada, on iga labori oma lahendada.</w:t>
      </w:r>
      <w:r>
        <w:rPr>
          <w:rFonts w:ascii="Calibri" w:eastAsia="Times New Roman" w:hAnsi="Calibri" w:cs="Calibri"/>
          <w:color w:val="000000"/>
          <w:lang w:eastAsia="et-EE"/>
        </w:rPr>
        <w:t xml:space="preserve">   </w:t>
      </w:r>
    </w:p>
    <w:tbl>
      <w:tblPr>
        <w:tblW w:w="7020" w:type="dxa"/>
        <w:tblCellMar>
          <w:left w:w="70" w:type="dxa"/>
          <w:right w:w="70" w:type="dxa"/>
        </w:tblCellMar>
        <w:tblLook w:val="04A0" w:firstRow="1" w:lastRow="0" w:firstColumn="1" w:lastColumn="0" w:noHBand="0" w:noVBand="1"/>
      </w:tblPr>
      <w:tblGrid>
        <w:gridCol w:w="1480"/>
        <w:gridCol w:w="2020"/>
        <w:gridCol w:w="1940"/>
        <w:gridCol w:w="1580"/>
      </w:tblGrid>
      <w:tr w:rsidR="003F1AAA" w:rsidRPr="003F1AAA" w:rsidTr="003F1AAA">
        <w:trPr>
          <w:trHeight w:val="300"/>
        </w:trPr>
        <w:tc>
          <w:tcPr>
            <w:tcW w:w="148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F1AAA" w:rsidRPr="003F1AAA" w:rsidRDefault="003F1AAA" w:rsidP="003F1AAA">
            <w:pPr>
              <w:spacing w:after="0" w:line="240" w:lineRule="auto"/>
              <w:rPr>
                <w:rFonts w:ascii="Calibri" w:eastAsia="Times New Roman" w:hAnsi="Calibri" w:cs="Calibri"/>
                <w:b/>
                <w:bCs/>
                <w:color w:val="000000"/>
                <w:lang w:eastAsia="et-EE"/>
              </w:rPr>
            </w:pPr>
            <w:r w:rsidRPr="003F1AAA">
              <w:rPr>
                <w:rFonts w:ascii="Calibri" w:eastAsia="Times New Roman" w:hAnsi="Calibri" w:cs="Calibri"/>
                <w:b/>
                <w:bCs/>
                <w:color w:val="000000"/>
                <w:lang w:eastAsia="et-EE"/>
              </w:rPr>
              <w:t>CRP</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rPr>
                <w:rFonts w:ascii="Calibri" w:eastAsia="Times New Roman" w:hAnsi="Calibri" w:cs="Calibri"/>
                <w:b/>
                <w:bCs/>
                <w:color w:val="000000"/>
                <w:lang w:eastAsia="et-EE"/>
              </w:rPr>
            </w:pPr>
            <w:proofErr w:type="spellStart"/>
            <w:r w:rsidRPr="003F1AAA">
              <w:rPr>
                <w:rFonts w:ascii="Calibri" w:eastAsia="Times New Roman" w:hAnsi="Calibri" w:cs="Calibri"/>
                <w:b/>
                <w:bCs/>
                <w:color w:val="000000"/>
                <w:lang w:eastAsia="et-EE"/>
              </w:rPr>
              <w:t>Ref</w:t>
            </w:r>
            <w:proofErr w:type="spellEnd"/>
            <w:r w:rsidRPr="003F1AAA">
              <w:rPr>
                <w:rFonts w:ascii="Calibri" w:eastAsia="Times New Roman" w:hAnsi="Calibri" w:cs="Calibri"/>
                <w:b/>
                <w:bCs/>
                <w:color w:val="000000"/>
                <w:lang w:eastAsia="et-EE"/>
              </w:rPr>
              <w:t xml:space="preserve"> väärtus</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rPr>
                <w:rFonts w:ascii="Calibri" w:eastAsia="Times New Roman" w:hAnsi="Calibri" w:cs="Calibri"/>
                <w:b/>
                <w:bCs/>
                <w:color w:val="000000"/>
                <w:lang w:eastAsia="et-EE"/>
              </w:rPr>
            </w:pPr>
            <w:r w:rsidRPr="003F1AAA">
              <w:rPr>
                <w:rFonts w:ascii="Calibri" w:eastAsia="Times New Roman" w:hAnsi="Calibri" w:cs="Calibri"/>
                <w:b/>
                <w:bCs/>
                <w:color w:val="000000"/>
                <w:lang w:eastAsia="et-EE"/>
              </w:rPr>
              <w:t xml:space="preserve">&lt; 5 </w:t>
            </w:r>
            <w:proofErr w:type="spellStart"/>
            <w:r w:rsidRPr="003F1AAA">
              <w:rPr>
                <w:rFonts w:ascii="Calibri" w:eastAsia="Times New Roman" w:hAnsi="Calibri" w:cs="Calibri"/>
                <w:b/>
                <w:bCs/>
                <w:color w:val="000000"/>
                <w:lang w:eastAsia="et-EE"/>
              </w:rPr>
              <w:t>mg/L</w:t>
            </w:r>
            <w:proofErr w:type="spellEnd"/>
            <w:r w:rsidRPr="003F1AAA">
              <w:rPr>
                <w:rFonts w:ascii="Calibri" w:eastAsia="Times New Roman" w:hAnsi="Calibri" w:cs="Calibri"/>
                <w:b/>
                <w:bCs/>
                <w:color w:val="000000"/>
                <w:lang w:eastAsia="et-EE"/>
              </w:rPr>
              <w:t>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rPr>
                <w:rFonts w:ascii="Calibri" w:eastAsia="Times New Roman" w:hAnsi="Calibri" w:cs="Calibri"/>
                <w:color w:val="000000"/>
                <w:lang w:eastAsia="et-EE"/>
              </w:rPr>
            </w:pPr>
            <w:r w:rsidRPr="003F1AAA">
              <w:rPr>
                <w:rFonts w:ascii="Calibri" w:eastAsia="Times New Roman" w:hAnsi="Calibri" w:cs="Calibri"/>
                <w:color w:val="000000"/>
                <w:lang w:eastAsia="et-EE"/>
              </w:rPr>
              <w:t> </w:t>
            </w:r>
          </w:p>
        </w:tc>
      </w:tr>
      <w:tr w:rsidR="003F1AAA" w:rsidRPr="003F1AAA" w:rsidTr="003F1AA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rPr>
                <w:rFonts w:ascii="Calibri" w:eastAsia="Times New Roman" w:hAnsi="Calibri" w:cs="Calibri"/>
                <w:color w:val="000000"/>
                <w:lang w:eastAsia="et-EE"/>
              </w:rPr>
            </w:pPr>
            <w:r w:rsidRPr="003F1AAA">
              <w:rPr>
                <w:rFonts w:ascii="Calibri" w:eastAsia="Times New Roman" w:hAnsi="Calibri" w:cs="Calibri"/>
                <w:color w:val="000000"/>
                <w:lang w:eastAsia="et-EE"/>
              </w:rPr>
              <w:t> </w:t>
            </w:r>
          </w:p>
        </w:tc>
        <w:tc>
          <w:tcPr>
            <w:tcW w:w="2020" w:type="dxa"/>
            <w:tcBorders>
              <w:top w:val="nil"/>
              <w:left w:val="nil"/>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rPr>
                <w:rFonts w:ascii="Calibri" w:eastAsia="Times New Roman" w:hAnsi="Calibri" w:cs="Calibri"/>
                <w:color w:val="000000"/>
                <w:lang w:eastAsia="et-EE"/>
              </w:rPr>
            </w:pPr>
            <w:r w:rsidRPr="003F1AAA">
              <w:rPr>
                <w:rFonts w:ascii="Calibri" w:eastAsia="Times New Roman" w:hAnsi="Calibri" w:cs="Calibri"/>
                <w:color w:val="000000"/>
                <w:lang w:eastAsia="et-EE"/>
              </w:rPr>
              <w:t>Tulemus risttabelis</w:t>
            </w:r>
          </w:p>
        </w:tc>
        <w:tc>
          <w:tcPr>
            <w:tcW w:w="1940" w:type="dxa"/>
            <w:tcBorders>
              <w:top w:val="nil"/>
              <w:left w:val="nil"/>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rPr>
                <w:rFonts w:ascii="Calibri" w:eastAsia="Times New Roman" w:hAnsi="Calibri" w:cs="Calibri"/>
                <w:color w:val="000000"/>
                <w:lang w:eastAsia="et-EE"/>
              </w:rPr>
            </w:pPr>
            <w:r w:rsidRPr="003F1AAA">
              <w:rPr>
                <w:rFonts w:ascii="Calibri" w:eastAsia="Times New Roman" w:hAnsi="Calibri" w:cs="Calibri"/>
                <w:color w:val="000000"/>
                <w:lang w:eastAsia="et-EE"/>
              </w:rPr>
              <w:t>Tõlgendus</w:t>
            </w:r>
          </w:p>
        </w:tc>
        <w:tc>
          <w:tcPr>
            <w:tcW w:w="1580" w:type="dxa"/>
            <w:tcBorders>
              <w:top w:val="nil"/>
              <w:left w:val="nil"/>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rPr>
                <w:rFonts w:ascii="Calibri" w:eastAsia="Times New Roman" w:hAnsi="Calibri" w:cs="Calibri"/>
                <w:color w:val="000000"/>
                <w:lang w:eastAsia="et-EE"/>
              </w:rPr>
            </w:pPr>
            <w:r w:rsidRPr="003F1AAA">
              <w:rPr>
                <w:rFonts w:ascii="Calibri" w:eastAsia="Times New Roman" w:hAnsi="Calibri" w:cs="Calibri"/>
                <w:color w:val="000000"/>
                <w:lang w:eastAsia="et-EE"/>
              </w:rPr>
              <w:t> </w:t>
            </w:r>
          </w:p>
        </w:tc>
      </w:tr>
      <w:tr w:rsidR="003F1AAA" w:rsidRPr="003F1AAA" w:rsidTr="003F1AA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rPr>
                <w:rFonts w:ascii="Calibri" w:eastAsia="Times New Roman" w:hAnsi="Calibri" w:cs="Calibri"/>
                <w:color w:val="000000"/>
                <w:lang w:eastAsia="et-EE"/>
              </w:rPr>
            </w:pPr>
            <w:r w:rsidRPr="003F1AAA">
              <w:rPr>
                <w:rFonts w:ascii="Calibri" w:eastAsia="Times New Roman" w:hAnsi="Calibri" w:cs="Calibri"/>
                <w:color w:val="000000"/>
                <w:lang w:eastAsia="et-EE"/>
              </w:rPr>
              <w:t>Variant 1</w:t>
            </w:r>
          </w:p>
        </w:tc>
        <w:tc>
          <w:tcPr>
            <w:tcW w:w="2020" w:type="dxa"/>
            <w:tcBorders>
              <w:top w:val="nil"/>
              <w:left w:val="nil"/>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jc w:val="center"/>
              <w:rPr>
                <w:rFonts w:ascii="Calibri" w:eastAsia="Times New Roman" w:hAnsi="Calibri" w:cs="Calibri"/>
                <w:color w:val="000000"/>
                <w:lang w:eastAsia="et-EE"/>
              </w:rPr>
            </w:pPr>
            <w:r w:rsidRPr="003F1AAA">
              <w:rPr>
                <w:rFonts w:ascii="Calibri" w:eastAsia="Times New Roman" w:hAnsi="Calibri" w:cs="Calibri"/>
                <w:color w:val="000000"/>
                <w:lang w:eastAsia="et-EE"/>
              </w:rPr>
              <w:t xml:space="preserve">5 </w:t>
            </w:r>
            <w:proofErr w:type="spellStart"/>
            <w:r w:rsidRPr="003F1AAA">
              <w:rPr>
                <w:rFonts w:ascii="Calibri" w:eastAsia="Times New Roman" w:hAnsi="Calibri" w:cs="Calibri"/>
                <w:color w:val="000000"/>
                <w:lang w:eastAsia="et-EE"/>
              </w:rPr>
              <w:t>mg/L</w:t>
            </w:r>
            <w:proofErr w:type="spellEnd"/>
          </w:p>
        </w:tc>
        <w:tc>
          <w:tcPr>
            <w:tcW w:w="1940" w:type="dxa"/>
            <w:tcBorders>
              <w:top w:val="nil"/>
              <w:left w:val="nil"/>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rPr>
                <w:rFonts w:ascii="Calibri" w:eastAsia="Times New Roman" w:hAnsi="Calibri" w:cs="Calibri"/>
                <w:color w:val="000000"/>
                <w:lang w:eastAsia="et-EE"/>
              </w:rPr>
            </w:pPr>
            <w:r w:rsidRPr="003F1AAA">
              <w:rPr>
                <w:rFonts w:ascii="Calibri" w:eastAsia="Times New Roman" w:hAnsi="Calibri" w:cs="Calibri"/>
                <w:color w:val="000000"/>
                <w:lang w:eastAsia="et-EE"/>
              </w:rPr>
              <w:t>OK</w:t>
            </w:r>
          </w:p>
        </w:tc>
        <w:tc>
          <w:tcPr>
            <w:tcW w:w="1580" w:type="dxa"/>
            <w:tcBorders>
              <w:top w:val="nil"/>
              <w:left w:val="nil"/>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rPr>
                <w:rFonts w:ascii="Calibri" w:eastAsia="Times New Roman" w:hAnsi="Calibri" w:cs="Calibri"/>
                <w:color w:val="000000"/>
                <w:lang w:eastAsia="et-EE"/>
              </w:rPr>
            </w:pPr>
            <w:r w:rsidRPr="003F1AAA">
              <w:rPr>
                <w:rFonts w:ascii="Calibri" w:eastAsia="Times New Roman" w:hAnsi="Calibri" w:cs="Calibri"/>
                <w:color w:val="000000"/>
                <w:lang w:eastAsia="et-EE"/>
              </w:rPr>
              <w:t> </w:t>
            </w:r>
          </w:p>
        </w:tc>
      </w:tr>
      <w:tr w:rsidR="003F1AAA" w:rsidRPr="003F1AAA" w:rsidTr="003F1AA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rPr>
                <w:rFonts w:ascii="Calibri" w:eastAsia="Times New Roman" w:hAnsi="Calibri" w:cs="Calibri"/>
                <w:color w:val="FF0000"/>
                <w:lang w:eastAsia="et-EE"/>
              </w:rPr>
            </w:pPr>
            <w:r w:rsidRPr="003F1AAA">
              <w:rPr>
                <w:rFonts w:ascii="Calibri" w:eastAsia="Times New Roman" w:hAnsi="Calibri" w:cs="Calibri"/>
                <w:color w:val="FF0000"/>
                <w:lang w:eastAsia="et-EE"/>
              </w:rPr>
              <w:t>Variant 2</w:t>
            </w:r>
          </w:p>
        </w:tc>
        <w:tc>
          <w:tcPr>
            <w:tcW w:w="2020" w:type="dxa"/>
            <w:tcBorders>
              <w:top w:val="nil"/>
              <w:left w:val="nil"/>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jc w:val="center"/>
              <w:rPr>
                <w:rFonts w:ascii="Calibri" w:eastAsia="Times New Roman" w:hAnsi="Calibri" w:cs="Calibri"/>
                <w:color w:val="FF0000"/>
                <w:lang w:eastAsia="et-EE"/>
              </w:rPr>
            </w:pPr>
            <w:r w:rsidRPr="003F1AAA">
              <w:rPr>
                <w:rFonts w:ascii="Calibri" w:eastAsia="Times New Roman" w:hAnsi="Calibri" w:cs="Calibri"/>
                <w:color w:val="FF0000"/>
                <w:lang w:eastAsia="et-EE"/>
              </w:rPr>
              <w:t xml:space="preserve">5 </w:t>
            </w:r>
            <w:proofErr w:type="spellStart"/>
            <w:r w:rsidRPr="003F1AAA">
              <w:rPr>
                <w:rFonts w:ascii="Calibri" w:eastAsia="Times New Roman" w:hAnsi="Calibri" w:cs="Calibri"/>
                <w:color w:val="FF0000"/>
                <w:lang w:eastAsia="et-EE"/>
              </w:rPr>
              <w:t>mg/L</w:t>
            </w:r>
            <w:proofErr w:type="spellEnd"/>
          </w:p>
        </w:tc>
        <w:tc>
          <w:tcPr>
            <w:tcW w:w="1940" w:type="dxa"/>
            <w:tcBorders>
              <w:top w:val="nil"/>
              <w:left w:val="nil"/>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rPr>
                <w:rFonts w:ascii="Calibri" w:eastAsia="Times New Roman" w:hAnsi="Calibri" w:cs="Calibri"/>
                <w:color w:val="000000"/>
                <w:lang w:eastAsia="et-EE"/>
              </w:rPr>
            </w:pPr>
            <w:r w:rsidRPr="003F1AAA">
              <w:rPr>
                <w:rFonts w:ascii="Calibri" w:eastAsia="Times New Roman" w:hAnsi="Calibri" w:cs="Calibri"/>
                <w:color w:val="000000"/>
                <w:lang w:eastAsia="et-EE"/>
              </w:rPr>
              <w:t>Piirist väljas</w:t>
            </w:r>
          </w:p>
        </w:tc>
        <w:tc>
          <w:tcPr>
            <w:tcW w:w="1580" w:type="dxa"/>
            <w:tcBorders>
              <w:top w:val="nil"/>
              <w:left w:val="nil"/>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rPr>
                <w:rFonts w:ascii="Calibri" w:eastAsia="Times New Roman" w:hAnsi="Calibri" w:cs="Calibri"/>
                <w:color w:val="000000"/>
                <w:lang w:eastAsia="et-EE"/>
              </w:rPr>
            </w:pPr>
            <w:r w:rsidRPr="003F1AAA">
              <w:rPr>
                <w:rFonts w:ascii="Calibri" w:eastAsia="Times New Roman" w:hAnsi="Calibri" w:cs="Calibri"/>
                <w:color w:val="000000"/>
                <w:lang w:eastAsia="et-EE"/>
              </w:rPr>
              <w:t> </w:t>
            </w:r>
          </w:p>
        </w:tc>
      </w:tr>
      <w:tr w:rsidR="003F1AAA" w:rsidRPr="003F1AAA" w:rsidTr="003F1AA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rPr>
                <w:rFonts w:ascii="Calibri" w:eastAsia="Times New Roman" w:hAnsi="Calibri" w:cs="Calibri"/>
                <w:color w:val="FF0000"/>
                <w:lang w:eastAsia="et-EE"/>
              </w:rPr>
            </w:pPr>
            <w:r w:rsidRPr="003F1AAA">
              <w:rPr>
                <w:rFonts w:ascii="Calibri" w:eastAsia="Times New Roman" w:hAnsi="Calibri" w:cs="Calibri"/>
                <w:color w:val="FF0000"/>
                <w:lang w:eastAsia="et-EE"/>
              </w:rPr>
              <w:t> </w:t>
            </w:r>
          </w:p>
        </w:tc>
        <w:tc>
          <w:tcPr>
            <w:tcW w:w="2020" w:type="dxa"/>
            <w:tcBorders>
              <w:top w:val="nil"/>
              <w:left w:val="nil"/>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jc w:val="center"/>
              <w:rPr>
                <w:rFonts w:ascii="Calibri" w:eastAsia="Times New Roman" w:hAnsi="Calibri" w:cs="Calibri"/>
                <w:color w:val="FF0000"/>
                <w:lang w:eastAsia="et-EE"/>
              </w:rPr>
            </w:pPr>
            <w:r w:rsidRPr="003F1AAA">
              <w:rPr>
                <w:rFonts w:ascii="Calibri" w:eastAsia="Times New Roman" w:hAnsi="Calibri" w:cs="Calibri"/>
                <w:color w:val="FF0000"/>
                <w:lang w:eastAsia="et-EE"/>
              </w:rPr>
              <w:t> </w:t>
            </w:r>
          </w:p>
        </w:tc>
        <w:tc>
          <w:tcPr>
            <w:tcW w:w="1940" w:type="dxa"/>
            <w:tcBorders>
              <w:top w:val="nil"/>
              <w:left w:val="nil"/>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rPr>
                <w:rFonts w:ascii="Calibri" w:eastAsia="Times New Roman" w:hAnsi="Calibri" w:cs="Calibri"/>
                <w:color w:val="000000"/>
                <w:lang w:eastAsia="et-EE"/>
              </w:rPr>
            </w:pPr>
            <w:r w:rsidRPr="003F1AAA">
              <w:rPr>
                <w:rFonts w:ascii="Calibri" w:eastAsia="Times New Roman" w:hAnsi="Calibri" w:cs="Calibri"/>
                <w:color w:val="000000"/>
                <w:lang w:eastAsia="et-EE"/>
              </w:rPr>
              <w:t> </w:t>
            </w:r>
          </w:p>
        </w:tc>
        <w:tc>
          <w:tcPr>
            <w:tcW w:w="1580" w:type="dxa"/>
            <w:tcBorders>
              <w:top w:val="nil"/>
              <w:left w:val="nil"/>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rPr>
                <w:rFonts w:ascii="Calibri" w:eastAsia="Times New Roman" w:hAnsi="Calibri" w:cs="Calibri"/>
                <w:color w:val="000000"/>
                <w:lang w:eastAsia="et-EE"/>
              </w:rPr>
            </w:pPr>
            <w:r w:rsidRPr="003F1AAA">
              <w:rPr>
                <w:rFonts w:ascii="Calibri" w:eastAsia="Times New Roman" w:hAnsi="Calibri" w:cs="Calibri"/>
                <w:color w:val="000000"/>
                <w:lang w:eastAsia="et-EE"/>
              </w:rPr>
              <w:t> </w:t>
            </w:r>
          </w:p>
        </w:tc>
      </w:tr>
      <w:tr w:rsidR="003F1AAA" w:rsidRPr="003F1AAA" w:rsidTr="003F1AA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rPr>
                <w:rFonts w:ascii="Calibri" w:eastAsia="Times New Roman" w:hAnsi="Calibri" w:cs="Calibri"/>
                <w:color w:val="000000"/>
                <w:lang w:eastAsia="et-EE"/>
              </w:rPr>
            </w:pPr>
            <w:r w:rsidRPr="003F1AAA">
              <w:rPr>
                <w:rFonts w:ascii="Calibri" w:eastAsia="Times New Roman" w:hAnsi="Calibri" w:cs="Calibri"/>
                <w:color w:val="000000"/>
                <w:lang w:eastAsia="et-EE"/>
              </w:rPr>
              <w:t> </w:t>
            </w:r>
          </w:p>
        </w:tc>
        <w:tc>
          <w:tcPr>
            <w:tcW w:w="2020" w:type="dxa"/>
            <w:tcBorders>
              <w:top w:val="nil"/>
              <w:left w:val="nil"/>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rPr>
                <w:rFonts w:ascii="Calibri" w:eastAsia="Times New Roman" w:hAnsi="Calibri" w:cs="Calibri"/>
                <w:color w:val="000000"/>
                <w:lang w:eastAsia="et-EE"/>
              </w:rPr>
            </w:pPr>
            <w:r w:rsidRPr="003F1AAA">
              <w:rPr>
                <w:rFonts w:ascii="Calibri" w:eastAsia="Times New Roman" w:hAnsi="Calibri" w:cs="Calibri"/>
                <w:color w:val="000000"/>
                <w:lang w:eastAsia="et-EE"/>
              </w:rPr>
              <w:t> </w:t>
            </w:r>
          </w:p>
        </w:tc>
        <w:tc>
          <w:tcPr>
            <w:tcW w:w="1940" w:type="dxa"/>
            <w:tcBorders>
              <w:top w:val="nil"/>
              <w:left w:val="nil"/>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rPr>
                <w:rFonts w:ascii="Calibri" w:eastAsia="Times New Roman" w:hAnsi="Calibri" w:cs="Calibri"/>
                <w:color w:val="000000"/>
                <w:lang w:eastAsia="et-EE"/>
              </w:rPr>
            </w:pPr>
            <w:r w:rsidRPr="003F1AAA">
              <w:rPr>
                <w:rFonts w:ascii="Calibri" w:eastAsia="Times New Roman" w:hAnsi="Calibri" w:cs="Calibri"/>
                <w:color w:val="000000"/>
                <w:lang w:eastAsia="et-EE"/>
              </w:rPr>
              <w:t> </w:t>
            </w:r>
          </w:p>
        </w:tc>
        <w:tc>
          <w:tcPr>
            <w:tcW w:w="1580" w:type="dxa"/>
            <w:tcBorders>
              <w:top w:val="nil"/>
              <w:left w:val="nil"/>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rPr>
                <w:rFonts w:ascii="Calibri" w:eastAsia="Times New Roman" w:hAnsi="Calibri" w:cs="Calibri"/>
                <w:color w:val="000000"/>
                <w:lang w:eastAsia="et-EE"/>
              </w:rPr>
            </w:pPr>
            <w:r w:rsidRPr="003F1AAA">
              <w:rPr>
                <w:rFonts w:ascii="Calibri" w:eastAsia="Times New Roman" w:hAnsi="Calibri" w:cs="Calibri"/>
                <w:color w:val="000000"/>
                <w:lang w:eastAsia="et-EE"/>
              </w:rPr>
              <w:t>teisiti kirjutatult</w:t>
            </w:r>
          </w:p>
        </w:tc>
      </w:tr>
      <w:tr w:rsidR="003F1AAA" w:rsidRPr="003F1AAA" w:rsidTr="003F1AAA">
        <w:trPr>
          <w:trHeight w:val="300"/>
        </w:trPr>
        <w:tc>
          <w:tcPr>
            <w:tcW w:w="1480" w:type="dxa"/>
            <w:tcBorders>
              <w:top w:val="nil"/>
              <w:left w:val="single" w:sz="4" w:space="0" w:color="auto"/>
              <w:bottom w:val="single" w:sz="4" w:space="0" w:color="auto"/>
              <w:right w:val="single" w:sz="4" w:space="0" w:color="auto"/>
            </w:tcBorders>
            <w:shd w:val="clear" w:color="000000" w:fill="FFFF00"/>
            <w:noWrap/>
            <w:vAlign w:val="bottom"/>
            <w:hideMark/>
          </w:tcPr>
          <w:p w:rsidR="003F1AAA" w:rsidRPr="003F1AAA" w:rsidRDefault="003F1AAA" w:rsidP="003F1AAA">
            <w:pPr>
              <w:spacing w:after="0" w:line="240" w:lineRule="auto"/>
              <w:rPr>
                <w:rFonts w:ascii="Calibri" w:eastAsia="Times New Roman" w:hAnsi="Calibri" w:cs="Calibri"/>
                <w:b/>
                <w:bCs/>
                <w:color w:val="000000"/>
                <w:lang w:eastAsia="et-EE"/>
              </w:rPr>
            </w:pPr>
            <w:proofErr w:type="spellStart"/>
            <w:r w:rsidRPr="003F1AAA">
              <w:rPr>
                <w:rFonts w:ascii="Calibri" w:eastAsia="Times New Roman" w:hAnsi="Calibri" w:cs="Calibri"/>
                <w:b/>
                <w:bCs/>
                <w:color w:val="000000"/>
                <w:lang w:eastAsia="et-EE"/>
              </w:rPr>
              <w:t>Amülaas</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rPr>
                <w:rFonts w:ascii="Calibri" w:eastAsia="Times New Roman" w:hAnsi="Calibri" w:cs="Calibri"/>
                <w:b/>
                <w:bCs/>
                <w:color w:val="000000"/>
                <w:lang w:eastAsia="et-EE"/>
              </w:rPr>
            </w:pPr>
            <w:proofErr w:type="spellStart"/>
            <w:r w:rsidRPr="003F1AAA">
              <w:rPr>
                <w:rFonts w:ascii="Calibri" w:eastAsia="Times New Roman" w:hAnsi="Calibri" w:cs="Calibri"/>
                <w:b/>
                <w:bCs/>
                <w:color w:val="000000"/>
                <w:lang w:eastAsia="et-EE"/>
              </w:rPr>
              <w:t>Ref</w:t>
            </w:r>
            <w:proofErr w:type="spellEnd"/>
            <w:r w:rsidRPr="003F1AAA">
              <w:rPr>
                <w:rFonts w:ascii="Calibri" w:eastAsia="Times New Roman" w:hAnsi="Calibri" w:cs="Calibri"/>
                <w:b/>
                <w:bCs/>
                <w:color w:val="000000"/>
                <w:lang w:eastAsia="et-EE"/>
              </w:rPr>
              <w:t xml:space="preserve"> väärtus</w:t>
            </w:r>
          </w:p>
        </w:tc>
        <w:tc>
          <w:tcPr>
            <w:tcW w:w="1940" w:type="dxa"/>
            <w:tcBorders>
              <w:top w:val="nil"/>
              <w:left w:val="nil"/>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rPr>
                <w:rFonts w:ascii="Calibri" w:eastAsia="Times New Roman" w:hAnsi="Calibri" w:cs="Calibri"/>
                <w:b/>
                <w:bCs/>
                <w:color w:val="000000"/>
                <w:lang w:eastAsia="et-EE"/>
              </w:rPr>
            </w:pPr>
            <w:r w:rsidRPr="003F1AAA">
              <w:rPr>
                <w:rFonts w:ascii="Calibri" w:eastAsia="Times New Roman" w:hAnsi="Calibri" w:cs="Calibri"/>
                <w:b/>
                <w:bCs/>
                <w:color w:val="000000"/>
                <w:lang w:eastAsia="et-EE"/>
              </w:rPr>
              <w:t>28-100 U/L</w:t>
            </w:r>
          </w:p>
        </w:tc>
        <w:tc>
          <w:tcPr>
            <w:tcW w:w="1580" w:type="dxa"/>
            <w:tcBorders>
              <w:top w:val="nil"/>
              <w:left w:val="nil"/>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rPr>
                <w:rFonts w:ascii="Calibri" w:eastAsia="Times New Roman" w:hAnsi="Calibri" w:cs="Calibri"/>
                <w:b/>
                <w:bCs/>
                <w:color w:val="000000"/>
                <w:lang w:eastAsia="et-EE"/>
              </w:rPr>
            </w:pPr>
            <w:r w:rsidRPr="003F1AAA">
              <w:rPr>
                <w:rFonts w:ascii="Calibri" w:eastAsia="Times New Roman" w:hAnsi="Calibri" w:cs="Calibri"/>
                <w:b/>
                <w:bCs/>
                <w:color w:val="000000"/>
                <w:lang w:eastAsia="et-EE"/>
              </w:rPr>
              <w:t>&gt; 28 ja &lt; 100 U/L</w:t>
            </w:r>
          </w:p>
        </w:tc>
      </w:tr>
      <w:tr w:rsidR="003F1AAA" w:rsidRPr="003F1AAA" w:rsidTr="003F1AA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rPr>
                <w:rFonts w:ascii="Calibri" w:eastAsia="Times New Roman" w:hAnsi="Calibri" w:cs="Calibri"/>
                <w:color w:val="000000"/>
                <w:lang w:eastAsia="et-EE"/>
              </w:rPr>
            </w:pPr>
            <w:r w:rsidRPr="003F1AAA">
              <w:rPr>
                <w:rFonts w:ascii="Calibri" w:eastAsia="Times New Roman" w:hAnsi="Calibri" w:cs="Calibri"/>
                <w:color w:val="000000"/>
                <w:lang w:eastAsia="et-EE"/>
              </w:rPr>
              <w:t> </w:t>
            </w:r>
          </w:p>
        </w:tc>
        <w:tc>
          <w:tcPr>
            <w:tcW w:w="2020" w:type="dxa"/>
            <w:tcBorders>
              <w:top w:val="nil"/>
              <w:left w:val="nil"/>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rPr>
                <w:rFonts w:ascii="Calibri" w:eastAsia="Times New Roman" w:hAnsi="Calibri" w:cs="Calibri"/>
                <w:color w:val="000000"/>
                <w:lang w:eastAsia="et-EE"/>
              </w:rPr>
            </w:pPr>
            <w:r w:rsidRPr="003F1AAA">
              <w:rPr>
                <w:rFonts w:ascii="Calibri" w:eastAsia="Times New Roman" w:hAnsi="Calibri" w:cs="Calibri"/>
                <w:color w:val="000000"/>
                <w:lang w:eastAsia="et-EE"/>
              </w:rPr>
              <w:t>Tulemus risttabelis</w:t>
            </w:r>
          </w:p>
        </w:tc>
        <w:tc>
          <w:tcPr>
            <w:tcW w:w="1940" w:type="dxa"/>
            <w:tcBorders>
              <w:top w:val="nil"/>
              <w:left w:val="nil"/>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rPr>
                <w:rFonts w:ascii="Calibri" w:eastAsia="Times New Roman" w:hAnsi="Calibri" w:cs="Calibri"/>
                <w:color w:val="000000"/>
                <w:lang w:eastAsia="et-EE"/>
              </w:rPr>
            </w:pPr>
            <w:r w:rsidRPr="003F1AAA">
              <w:rPr>
                <w:rFonts w:ascii="Calibri" w:eastAsia="Times New Roman" w:hAnsi="Calibri" w:cs="Calibri"/>
                <w:color w:val="000000"/>
                <w:lang w:eastAsia="et-EE"/>
              </w:rPr>
              <w:t>Tõlgendus</w:t>
            </w:r>
          </w:p>
        </w:tc>
        <w:tc>
          <w:tcPr>
            <w:tcW w:w="1580" w:type="dxa"/>
            <w:tcBorders>
              <w:top w:val="nil"/>
              <w:left w:val="nil"/>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rPr>
                <w:rFonts w:ascii="Calibri" w:eastAsia="Times New Roman" w:hAnsi="Calibri" w:cs="Calibri"/>
                <w:color w:val="000000"/>
                <w:lang w:eastAsia="et-EE"/>
              </w:rPr>
            </w:pPr>
            <w:r w:rsidRPr="003F1AAA">
              <w:rPr>
                <w:rFonts w:ascii="Calibri" w:eastAsia="Times New Roman" w:hAnsi="Calibri" w:cs="Calibri"/>
                <w:color w:val="000000"/>
                <w:lang w:eastAsia="et-EE"/>
              </w:rPr>
              <w:t> </w:t>
            </w:r>
          </w:p>
        </w:tc>
      </w:tr>
      <w:tr w:rsidR="003F1AAA" w:rsidRPr="003F1AAA" w:rsidTr="003F1AA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rPr>
                <w:rFonts w:ascii="Calibri" w:eastAsia="Times New Roman" w:hAnsi="Calibri" w:cs="Calibri"/>
                <w:color w:val="000000"/>
                <w:lang w:eastAsia="et-EE"/>
              </w:rPr>
            </w:pPr>
            <w:r w:rsidRPr="003F1AAA">
              <w:rPr>
                <w:rFonts w:ascii="Calibri" w:eastAsia="Times New Roman" w:hAnsi="Calibri" w:cs="Calibri"/>
                <w:color w:val="000000"/>
                <w:lang w:eastAsia="et-EE"/>
              </w:rPr>
              <w:t>Variant 1</w:t>
            </w:r>
          </w:p>
        </w:tc>
        <w:tc>
          <w:tcPr>
            <w:tcW w:w="2020" w:type="dxa"/>
            <w:tcBorders>
              <w:top w:val="nil"/>
              <w:left w:val="nil"/>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jc w:val="center"/>
              <w:rPr>
                <w:rFonts w:ascii="Calibri" w:eastAsia="Times New Roman" w:hAnsi="Calibri" w:cs="Calibri"/>
                <w:color w:val="000000"/>
                <w:lang w:eastAsia="et-EE"/>
              </w:rPr>
            </w:pPr>
            <w:r w:rsidRPr="003F1AAA">
              <w:rPr>
                <w:rFonts w:ascii="Calibri" w:eastAsia="Times New Roman" w:hAnsi="Calibri" w:cs="Calibri"/>
                <w:color w:val="000000"/>
                <w:lang w:eastAsia="et-EE"/>
              </w:rPr>
              <w:t>28 U/L</w:t>
            </w:r>
          </w:p>
        </w:tc>
        <w:tc>
          <w:tcPr>
            <w:tcW w:w="1940" w:type="dxa"/>
            <w:tcBorders>
              <w:top w:val="nil"/>
              <w:left w:val="nil"/>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rPr>
                <w:rFonts w:ascii="Calibri" w:eastAsia="Times New Roman" w:hAnsi="Calibri" w:cs="Calibri"/>
                <w:color w:val="000000"/>
                <w:lang w:eastAsia="et-EE"/>
              </w:rPr>
            </w:pPr>
            <w:r w:rsidRPr="003F1AAA">
              <w:rPr>
                <w:rFonts w:ascii="Calibri" w:eastAsia="Times New Roman" w:hAnsi="Calibri" w:cs="Calibri"/>
                <w:color w:val="000000"/>
                <w:lang w:eastAsia="et-EE"/>
              </w:rPr>
              <w:t>OK</w:t>
            </w:r>
          </w:p>
        </w:tc>
        <w:tc>
          <w:tcPr>
            <w:tcW w:w="1580" w:type="dxa"/>
            <w:tcBorders>
              <w:top w:val="nil"/>
              <w:left w:val="nil"/>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rPr>
                <w:rFonts w:ascii="Calibri" w:eastAsia="Times New Roman" w:hAnsi="Calibri" w:cs="Calibri"/>
                <w:color w:val="000000"/>
                <w:lang w:eastAsia="et-EE"/>
              </w:rPr>
            </w:pPr>
            <w:r w:rsidRPr="003F1AAA">
              <w:rPr>
                <w:rFonts w:ascii="Calibri" w:eastAsia="Times New Roman" w:hAnsi="Calibri" w:cs="Calibri"/>
                <w:color w:val="000000"/>
                <w:lang w:eastAsia="et-EE"/>
              </w:rPr>
              <w:t> </w:t>
            </w:r>
          </w:p>
        </w:tc>
      </w:tr>
      <w:tr w:rsidR="003F1AAA" w:rsidRPr="003F1AAA" w:rsidTr="003F1AA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rPr>
                <w:rFonts w:ascii="Calibri" w:eastAsia="Times New Roman" w:hAnsi="Calibri" w:cs="Calibri"/>
                <w:color w:val="000000"/>
                <w:lang w:eastAsia="et-EE"/>
              </w:rPr>
            </w:pPr>
            <w:r w:rsidRPr="003F1AAA">
              <w:rPr>
                <w:rFonts w:ascii="Calibri" w:eastAsia="Times New Roman" w:hAnsi="Calibri" w:cs="Calibri"/>
                <w:color w:val="000000"/>
                <w:lang w:eastAsia="et-EE"/>
              </w:rPr>
              <w:t>28-100</w:t>
            </w:r>
          </w:p>
        </w:tc>
        <w:tc>
          <w:tcPr>
            <w:tcW w:w="2020" w:type="dxa"/>
            <w:tcBorders>
              <w:top w:val="nil"/>
              <w:left w:val="nil"/>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jc w:val="center"/>
              <w:rPr>
                <w:rFonts w:ascii="Calibri" w:eastAsia="Times New Roman" w:hAnsi="Calibri" w:cs="Calibri"/>
                <w:color w:val="000000"/>
                <w:lang w:eastAsia="et-EE"/>
              </w:rPr>
            </w:pPr>
            <w:r w:rsidRPr="003F1AAA">
              <w:rPr>
                <w:rFonts w:ascii="Calibri" w:eastAsia="Times New Roman" w:hAnsi="Calibri" w:cs="Calibri"/>
                <w:color w:val="000000"/>
                <w:lang w:eastAsia="et-EE"/>
              </w:rPr>
              <w:t>100 U/L</w:t>
            </w:r>
          </w:p>
        </w:tc>
        <w:tc>
          <w:tcPr>
            <w:tcW w:w="1940" w:type="dxa"/>
            <w:tcBorders>
              <w:top w:val="nil"/>
              <w:left w:val="nil"/>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rPr>
                <w:rFonts w:ascii="Calibri" w:eastAsia="Times New Roman" w:hAnsi="Calibri" w:cs="Calibri"/>
                <w:color w:val="000000"/>
                <w:lang w:eastAsia="et-EE"/>
              </w:rPr>
            </w:pPr>
            <w:r w:rsidRPr="003F1AAA">
              <w:rPr>
                <w:rFonts w:ascii="Calibri" w:eastAsia="Times New Roman" w:hAnsi="Calibri" w:cs="Calibri"/>
                <w:color w:val="000000"/>
                <w:lang w:eastAsia="et-EE"/>
              </w:rPr>
              <w:t>OK</w:t>
            </w:r>
          </w:p>
        </w:tc>
        <w:tc>
          <w:tcPr>
            <w:tcW w:w="1580" w:type="dxa"/>
            <w:tcBorders>
              <w:top w:val="nil"/>
              <w:left w:val="nil"/>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rPr>
                <w:rFonts w:ascii="Calibri" w:eastAsia="Times New Roman" w:hAnsi="Calibri" w:cs="Calibri"/>
                <w:color w:val="000000"/>
                <w:lang w:eastAsia="et-EE"/>
              </w:rPr>
            </w:pPr>
            <w:r w:rsidRPr="003F1AAA">
              <w:rPr>
                <w:rFonts w:ascii="Calibri" w:eastAsia="Times New Roman" w:hAnsi="Calibri" w:cs="Calibri"/>
                <w:color w:val="000000"/>
                <w:lang w:eastAsia="et-EE"/>
              </w:rPr>
              <w:t> </w:t>
            </w:r>
          </w:p>
        </w:tc>
      </w:tr>
      <w:tr w:rsidR="003F1AAA" w:rsidRPr="003F1AAA" w:rsidTr="003F1AA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rPr>
                <w:rFonts w:ascii="Calibri" w:eastAsia="Times New Roman" w:hAnsi="Calibri" w:cs="Calibri"/>
                <w:color w:val="FF0000"/>
                <w:lang w:eastAsia="et-EE"/>
              </w:rPr>
            </w:pPr>
            <w:r w:rsidRPr="003F1AAA">
              <w:rPr>
                <w:rFonts w:ascii="Calibri" w:eastAsia="Times New Roman" w:hAnsi="Calibri" w:cs="Calibri"/>
                <w:color w:val="FF0000"/>
                <w:lang w:eastAsia="et-EE"/>
              </w:rPr>
              <w:t>Variant 2</w:t>
            </w:r>
          </w:p>
        </w:tc>
        <w:tc>
          <w:tcPr>
            <w:tcW w:w="2020" w:type="dxa"/>
            <w:tcBorders>
              <w:top w:val="nil"/>
              <w:left w:val="nil"/>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jc w:val="center"/>
              <w:rPr>
                <w:rFonts w:ascii="Calibri" w:eastAsia="Times New Roman" w:hAnsi="Calibri" w:cs="Calibri"/>
                <w:color w:val="FF0000"/>
                <w:lang w:eastAsia="et-EE"/>
              </w:rPr>
            </w:pPr>
            <w:r w:rsidRPr="003F1AAA">
              <w:rPr>
                <w:rFonts w:ascii="Calibri" w:eastAsia="Times New Roman" w:hAnsi="Calibri" w:cs="Calibri"/>
                <w:color w:val="FF0000"/>
                <w:lang w:eastAsia="et-EE"/>
              </w:rPr>
              <w:t>28 U/L</w:t>
            </w:r>
          </w:p>
        </w:tc>
        <w:tc>
          <w:tcPr>
            <w:tcW w:w="1940" w:type="dxa"/>
            <w:tcBorders>
              <w:top w:val="nil"/>
              <w:left w:val="nil"/>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rPr>
                <w:rFonts w:ascii="Calibri" w:eastAsia="Times New Roman" w:hAnsi="Calibri" w:cs="Calibri"/>
                <w:color w:val="000000"/>
                <w:lang w:eastAsia="et-EE"/>
              </w:rPr>
            </w:pPr>
            <w:r w:rsidRPr="003F1AAA">
              <w:rPr>
                <w:rFonts w:ascii="Calibri" w:eastAsia="Times New Roman" w:hAnsi="Calibri" w:cs="Calibri"/>
                <w:color w:val="000000"/>
                <w:lang w:eastAsia="et-EE"/>
              </w:rPr>
              <w:t>Piirist väljas</w:t>
            </w:r>
          </w:p>
        </w:tc>
        <w:tc>
          <w:tcPr>
            <w:tcW w:w="1580" w:type="dxa"/>
            <w:tcBorders>
              <w:top w:val="nil"/>
              <w:left w:val="nil"/>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rPr>
                <w:rFonts w:ascii="Calibri" w:eastAsia="Times New Roman" w:hAnsi="Calibri" w:cs="Calibri"/>
                <w:color w:val="000000"/>
                <w:lang w:eastAsia="et-EE"/>
              </w:rPr>
            </w:pPr>
            <w:r w:rsidRPr="003F1AAA">
              <w:rPr>
                <w:rFonts w:ascii="Calibri" w:eastAsia="Times New Roman" w:hAnsi="Calibri" w:cs="Calibri"/>
                <w:color w:val="000000"/>
                <w:lang w:eastAsia="et-EE"/>
              </w:rPr>
              <w:t> </w:t>
            </w:r>
          </w:p>
        </w:tc>
      </w:tr>
      <w:tr w:rsidR="003F1AAA" w:rsidRPr="003F1AAA" w:rsidTr="003F1AA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rPr>
                <w:rFonts w:ascii="Calibri" w:eastAsia="Times New Roman" w:hAnsi="Calibri" w:cs="Calibri"/>
                <w:color w:val="000000"/>
                <w:lang w:eastAsia="et-EE"/>
              </w:rPr>
            </w:pPr>
            <w:r w:rsidRPr="003F1AAA">
              <w:rPr>
                <w:rFonts w:ascii="Calibri" w:eastAsia="Times New Roman" w:hAnsi="Calibri" w:cs="Calibri"/>
                <w:color w:val="000000"/>
                <w:lang w:eastAsia="et-EE"/>
              </w:rPr>
              <w:t>&gt; 28 ja &lt; 100</w:t>
            </w:r>
          </w:p>
        </w:tc>
        <w:tc>
          <w:tcPr>
            <w:tcW w:w="2020" w:type="dxa"/>
            <w:tcBorders>
              <w:top w:val="nil"/>
              <w:left w:val="nil"/>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jc w:val="center"/>
              <w:rPr>
                <w:rFonts w:ascii="Calibri" w:eastAsia="Times New Roman" w:hAnsi="Calibri" w:cs="Calibri"/>
                <w:color w:val="FF0000"/>
                <w:lang w:eastAsia="et-EE"/>
              </w:rPr>
            </w:pPr>
            <w:r w:rsidRPr="003F1AAA">
              <w:rPr>
                <w:rFonts w:ascii="Calibri" w:eastAsia="Times New Roman" w:hAnsi="Calibri" w:cs="Calibri"/>
                <w:color w:val="FF0000"/>
                <w:lang w:eastAsia="et-EE"/>
              </w:rPr>
              <w:t>100 U/L</w:t>
            </w:r>
          </w:p>
        </w:tc>
        <w:tc>
          <w:tcPr>
            <w:tcW w:w="1940" w:type="dxa"/>
            <w:tcBorders>
              <w:top w:val="nil"/>
              <w:left w:val="nil"/>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rPr>
                <w:rFonts w:ascii="Calibri" w:eastAsia="Times New Roman" w:hAnsi="Calibri" w:cs="Calibri"/>
                <w:color w:val="000000"/>
                <w:lang w:eastAsia="et-EE"/>
              </w:rPr>
            </w:pPr>
            <w:r w:rsidRPr="003F1AAA">
              <w:rPr>
                <w:rFonts w:ascii="Calibri" w:eastAsia="Times New Roman" w:hAnsi="Calibri" w:cs="Calibri"/>
                <w:color w:val="000000"/>
                <w:lang w:eastAsia="et-EE"/>
              </w:rPr>
              <w:t>Piirist väljas</w:t>
            </w:r>
          </w:p>
        </w:tc>
        <w:tc>
          <w:tcPr>
            <w:tcW w:w="1580" w:type="dxa"/>
            <w:tcBorders>
              <w:top w:val="nil"/>
              <w:left w:val="nil"/>
              <w:bottom w:val="single" w:sz="4" w:space="0" w:color="auto"/>
              <w:right w:val="single" w:sz="4" w:space="0" w:color="auto"/>
            </w:tcBorders>
            <w:shd w:val="clear" w:color="auto" w:fill="auto"/>
            <w:noWrap/>
            <w:vAlign w:val="bottom"/>
            <w:hideMark/>
          </w:tcPr>
          <w:p w:rsidR="003F1AAA" w:rsidRPr="003F1AAA" w:rsidRDefault="003F1AAA" w:rsidP="003F1AAA">
            <w:pPr>
              <w:spacing w:after="0" w:line="240" w:lineRule="auto"/>
              <w:rPr>
                <w:rFonts w:ascii="Calibri" w:eastAsia="Times New Roman" w:hAnsi="Calibri" w:cs="Calibri"/>
                <w:color w:val="000000"/>
                <w:lang w:eastAsia="et-EE"/>
              </w:rPr>
            </w:pPr>
            <w:r w:rsidRPr="003F1AAA">
              <w:rPr>
                <w:rFonts w:ascii="Calibri" w:eastAsia="Times New Roman" w:hAnsi="Calibri" w:cs="Calibri"/>
                <w:color w:val="000000"/>
                <w:lang w:eastAsia="et-EE"/>
              </w:rPr>
              <w:t> </w:t>
            </w:r>
          </w:p>
        </w:tc>
      </w:tr>
    </w:tbl>
    <w:p w:rsidR="008176E4" w:rsidRDefault="008176E4" w:rsidP="00126DA1">
      <w:pPr>
        <w:jc w:val="both"/>
      </w:pPr>
    </w:p>
    <w:p w:rsidR="00126DA1" w:rsidRDefault="00126DA1" w:rsidP="00126DA1">
      <w:pPr>
        <w:jc w:val="both"/>
      </w:pPr>
      <w:r w:rsidRPr="0086427B">
        <w:rPr>
          <w:b/>
        </w:rPr>
        <w:t>OTSUS</w:t>
      </w:r>
      <w:r>
        <w:t>: Jäi vastu võtmata, valik tehakse järgmisel korral</w:t>
      </w:r>
    </w:p>
    <w:p w:rsidR="00B52165" w:rsidRDefault="00B52165" w:rsidP="00B52165">
      <w:pPr>
        <w:pStyle w:val="Loendilik"/>
        <w:numPr>
          <w:ilvl w:val="0"/>
          <w:numId w:val="1"/>
        </w:numPr>
        <w:jc w:val="both"/>
      </w:pPr>
      <w:r>
        <w:t xml:space="preserve">Analüüside võrreldavus </w:t>
      </w:r>
      <w:proofErr w:type="spellStart"/>
      <w:r>
        <w:t>ELHRs</w:t>
      </w:r>
      <w:proofErr w:type="spellEnd"/>
    </w:p>
    <w:p w:rsidR="00B52165" w:rsidRDefault="00B52165" w:rsidP="00B52165">
      <w:pPr>
        <w:jc w:val="both"/>
      </w:pPr>
      <w:r>
        <w:t xml:space="preserve">Selgitati, kuidas </w:t>
      </w:r>
      <w:proofErr w:type="spellStart"/>
      <w:r>
        <w:t>ELHRs</w:t>
      </w:r>
      <w:proofErr w:type="spellEnd"/>
      <w:r>
        <w:t xml:space="preserve"> veerus Risttabel kasutatavad variandid mõjutavad analüüside kuvamist TIS risttabelis. Laboriarstide sektsioonil on plaanis üle vaadata võrreldavuse parameeter kõikide ELHR analüüside puhul. Selles võib tulla muudatusi, mille ELHR haldur saab sisse viia. </w:t>
      </w:r>
    </w:p>
    <w:p w:rsidR="00B52165" w:rsidRDefault="00B52165" w:rsidP="00B52165">
      <w:pPr>
        <w:pStyle w:val="Loendilik"/>
        <w:numPr>
          <w:ilvl w:val="0"/>
          <w:numId w:val="1"/>
        </w:numPr>
        <w:jc w:val="both"/>
      </w:pPr>
      <w:r>
        <w:t xml:space="preserve">Ühikute ühtlustamisest </w:t>
      </w:r>
    </w:p>
    <w:p w:rsidR="00AB6F81" w:rsidRDefault="00B52165" w:rsidP="00B52165">
      <w:pPr>
        <w:jc w:val="both"/>
      </w:pPr>
      <w:r>
        <w:t xml:space="preserve">Seis on Eesti laborites päris hea, paralleelühikutega analüüse on meil </w:t>
      </w:r>
      <w:r w:rsidR="006B0E50">
        <w:t xml:space="preserve">suures joones </w:t>
      </w:r>
      <w:r>
        <w:t xml:space="preserve">8. Haldurid on palunud laboritel </w:t>
      </w:r>
      <w:r w:rsidR="00AB6F81">
        <w:t xml:space="preserve">otsustada, mis ühikut eelistatakse paralleelühikutega algandmed on kehtetuks tehtud (Ühendlaboril on kavas oma </w:t>
      </w:r>
      <w:proofErr w:type="spellStart"/>
      <w:r w:rsidR="00AB6F81">
        <w:t>aldosterooni</w:t>
      </w:r>
      <w:proofErr w:type="spellEnd"/>
      <w:r w:rsidR="00AB6F81">
        <w:t xml:space="preserve"> ühiku muutmine). Probleem on metallidega (</w:t>
      </w:r>
      <w:proofErr w:type="spellStart"/>
      <w:r w:rsidR="00AB6F81">
        <w:t>Cr</w:t>
      </w:r>
      <w:proofErr w:type="spellEnd"/>
      <w:r w:rsidR="00AB6F81">
        <w:t xml:space="preserve">, </w:t>
      </w:r>
      <w:proofErr w:type="spellStart"/>
      <w:r w:rsidR="00AB6F81">
        <w:t>Cu</w:t>
      </w:r>
      <w:proofErr w:type="spellEnd"/>
      <w:r w:rsidR="00AB6F81">
        <w:t xml:space="preserve">, </w:t>
      </w:r>
      <w:proofErr w:type="spellStart"/>
      <w:r w:rsidR="00AB6F81">
        <w:t>Zn</w:t>
      </w:r>
      <w:proofErr w:type="spellEnd"/>
      <w:r w:rsidR="00AB6F81">
        <w:t>), kus eri materjalidest määratakse v vahendatakse sama metalli erinevate ühikutega ja seda ka isegi samas laboris (vt. ettekanne). Paluti laboritel oma analüüsid ses osas üle vaadata.</w:t>
      </w:r>
    </w:p>
    <w:p w:rsidR="00AB6F81" w:rsidRDefault="00AB6F81" w:rsidP="00B52165">
      <w:pPr>
        <w:jc w:val="both"/>
      </w:pPr>
      <w:r>
        <w:t xml:space="preserve">Ilmnes ka probleem vahendatavate analüüsidega </w:t>
      </w:r>
      <w:proofErr w:type="spellStart"/>
      <w:r>
        <w:t>ELHRs</w:t>
      </w:r>
      <w:proofErr w:type="spellEnd"/>
      <w:r>
        <w:t xml:space="preserve">. Laborite haldurid peaksid jälgima, et kui analüüsi teostav labor muudab oma analüüsi </w:t>
      </w:r>
      <w:proofErr w:type="spellStart"/>
      <w:r>
        <w:t>ELHRs</w:t>
      </w:r>
      <w:proofErr w:type="spellEnd"/>
      <w:r>
        <w:t xml:space="preserve"> kehtetuks, siis peaksid seda tegema ka need laborid, kes vahendavad vastavat analüüsi või siduma oma analüüsi teostava labori uue analüüsiga. Selleks on ELHR RSS infovoos eraldi teavitus. Halduritel palume see endile kindlasti tellida. Laborite hea tava on oma menüü muudatustest tellivaid laboreid teavitada, aga see info ei pruugi alati jõuda labori LIS/ELHR haldurini.</w:t>
      </w:r>
    </w:p>
    <w:p w:rsidR="006B0E50" w:rsidRDefault="006B0E50" w:rsidP="00B52165">
      <w:pPr>
        <w:jc w:val="both"/>
      </w:pPr>
      <w:r w:rsidRPr="0086427B">
        <w:rPr>
          <w:b/>
        </w:rPr>
        <w:t>OTSUS</w:t>
      </w:r>
      <w:r>
        <w:t xml:space="preserve">: laboritel hoida oma andmed </w:t>
      </w:r>
      <w:proofErr w:type="spellStart"/>
      <w:r>
        <w:t>ELHRs</w:t>
      </w:r>
      <w:proofErr w:type="spellEnd"/>
      <w:r>
        <w:t xml:space="preserve"> pidevalt kaasajastatuna</w:t>
      </w:r>
    </w:p>
    <w:p w:rsidR="00AB6F81" w:rsidRDefault="00AB6F81" w:rsidP="00AB6F81">
      <w:pPr>
        <w:pStyle w:val="Loendilik"/>
        <w:numPr>
          <w:ilvl w:val="0"/>
          <w:numId w:val="1"/>
        </w:numPr>
        <w:jc w:val="both"/>
      </w:pPr>
      <w:r>
        <w:t xml:space="preserve">International </w:t>
      </w:r>
      <w:proofErr w:type="spellStart"/>
      <w:r>
        <w:t>unit</w:t>
      </w:r>
      <w:proofErr w:type="spellEnd"/>
      <w:r>
        <w:t xml:space="preserve"> (IU)</w:t>
      </w:r>
    </w:p>
    <w:p w:rsidR="006B0E50" w:rsidRDefault="00AB6F81" w:rsidP="00AB6F81">
      <w:pPr>
        <w:jc w:val="both"/>
      </w:pPr>
      <w:r>
        <w:t xml:space="preserve">Kehtib kokkulepe, et </w:t>
      </w:r>
      <w:proofErr w:type="spellStart"/>
      <w:r>
        <w:t>ELHRs</w:t>
      </w:r>
      <w:proofErr w:type="spellEnd"/>
      <w:r>
        <w:t xml:space="preserve"> ei kasutata kõiksugu firmaspetsiifilisi ühikuid, vaid ühikuks on sellistel juhtudel lihtsalt U</w:t>
      </w:r>
      <w:r w:rsidR="006B0E50">
        <w:t>. Erandiks peaks olema IU, mida kasutatakse rahvusvaheliselt aktsepteeritud (WHO) standardite järgi kalibreeritud testide puhul.</w:t>
      </w:r>
    </w:p>
    <w:p w:rsidR="006B0E50" w:rsidRDefault="006B0E50" w:rsidP="00AB6F81">
      <w:pPr>
        <w:jc w:val="both"/>
      </w:pPr>
      <w:r w:rsidRPr="00B13BC5">
        <w:rPr>
          <w:b/>
        </w:rPr>
        <w:t>OTSUS:</w:t>
      </w:r>
      <w:r>
        <w:t xml:space="preserve"> </w:t>
      </w:r>
      <w:proofErr w:type="spellStart"/>
      <w:r>
        <w:t>ELHRs</w:t>
      </w:r>
      <w:proofErr w:type="spellEnd"/>
      <w:r>
        <w:t xml:space="preserve"> muudetakse ühikud ettekandes toodud analüüsidel ning laborid annavad teada veel analüüsidest, milledel on rahvusvahelised standardid</w:t>
      </w:r>
      <w:r w:rsidR="00A03FCF">
        <w:t xml:space="preserve">. Standardi nimetus lisatakse </w:t>
      </w:r>
      <w:proofErr w:type="spellStart"/>
      <w:r w:rsidR="00A03FCF">
        <w:t>ELHRs</w:t>
      </w:r>
      <w:proofErr w:type="spellEnd"/>
      <w:r w:rsidR="00A03FCF">
        <w:t xml:space="preserve"> antud kirje T ühiku lahtrisse. </w:t>
      </w:r>
    </w:p>
    <w:p w:rsidR="0086427B" w:rsidRDefault="006B0E50" w:rsidP="006B0E50">
      <w:pPr>
        <w:pStyle w:val="Loendilik"/>
        <w:numPr>
          <w:ilvl w:val="0"/>
          <w:numId w:val="1"/>
        </w:numPr>
        <w:jc w:val="both"/>
      </w:pPr>
      <w:r>
        <w:t xml:space="preserve">Uuendustest </w:t>
      </w:r>
      <w:proofErr w:type="spellStart"/>
      <w:r>
        <w:t>ELHRs</w:t>
      </w:r>
      <w:proofErr w:type="spellEnd"/>
    </w:p>
    <w:p w:rsidR="00B52165" w:rsidRDefault="0086427B" w:rsidP="0086427B">
      <w:pPr>
        <w:jc w:val="both"/>
      </w:pPr>
      <w:r>
        <w:t xml:space="preserve">TEHIK on loomas uusi kontrolle laborite poolt saadetavatele sõnumitele, sealhulgas </w:t>
      </w:r>
      <w:proofErr w:type="spellStart"/>
      <w:r>
        <w:t>ELHRs</w:t>
      </w:r>
      <w:proofErr w:type="spellEnd"/>
      <w:r>
        <w:t xml:space="preserve"> analüüsile omistatud vastusekoodistiku kasutamisele. Laboritel ja LIS halduritel palume jälgida, et tulemused saadetaks vaid õigete </w:t>
      </w:r>
      <w:proofErr w:type="spellStart"/>
      <w:r>
        <w:t>vastusekoodistike</w:t>
      </w:r>
      <w:proofErr w:type="spellEnd"/>
      <w:r>
        <w:t xml:space="preserve"> alusel</w:t>
      </w:r>
      <w:r w:rsidR="006B0E50">
        <w:t xml:space="preserve">  </w:t>
      </w:r>
      <w:r w:rsidR="00AB6F81">
        <w:t xml:space="preserve">   </w:t>
      </w:r>
    </w:p>
    <w:p w:rsidR="0086427B" w:rsidRDefault="0086427B" w:rsidP="0086427B">
      <w:pPr>
        <w:jc w:val="both"/>
      </w:pPr>
      <w:r>
        <w:t xml:space="preserve">Uute analüüside taotluse vormi </w:t>
      </w:r>
      <w:proofErr w:type="spellStart"/>
      <w:r>
        <w:t>ELHRs</w:t>
      </w:r>
      <w:proofErr w:type="spellEnd"/>
      <w:r>
        <w:t xml:space="preserve"> tuleb lisaväli: Info analüüsi kohta. Kuhu tuleb lisada mingi viide, kus selgitatakse analüüsi kasutamist, säilitustingimusi jne. See info oleks kättesaadav kõigile ELHR kasutajatele. Ideaaljuhul oleks see viide labori enda teatmikule. Olemasolevate analüüside puhul seda välja täitma ei pea, aga võib.</w:t>
      </w:r>
    </w:p>
    <w:p w:rsidR="0086427B" w:rsidRDefault="0086427B" w:rsidP="0086427B">
      <w:pPr>
        <w:jc w:val="both"/>
      </w:pPr>
    </w:p>
    <w:p w:rsidR="0086427B" w:rsidRDefault="0086427B" w:rsidP="0086427B">
      <w:pPr>
        <w:jc w:val="both"/>
      </w:pPr>
      <w:r>
        <w:t>20.10.2022</w:t>
      </w:r>
    </w:p>
    <w:p w:rsidR="0086427B" w:rsidRDefault="0086427B" w:rsidP="0086427B">
      <w:pPr>
        <w:jc w:val="both"/>
      </w:pPr>
      <w:r>
        <w:t>Protokollis: Anu Tamm</w:t>
      </w:r>
    </w:p>
    <w:p w:rsidR="0086427B" w:rsidRDefault="0086427B" w:rsidP="0086427B">
      <w:pPr>
        <w:jc w:val="both"/>
      </w:pPr>
    </w:p>
    <w:p w:rsidR="0086427B" w:rsidRDefault="0086427B" w:rsidP="0086427B">
      <w:pPr>
        <w:jc w:val="both"/>
      </w:pPr>
    </w:p>
    <w:p w:rsidR="0086427B" w:rsidRDefault="0086427B" w:rsidP="0086427B">
      <w:pPr>
        <w:jc w:val="both"/>
      </w:pPr>
    </w:p>
    <w:sectPr w:rsidR="008642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76E60"/>
    <w:multiLevelType w:val="hybridMultilevel"/>
    <w:tmpl w:val="5AD88FB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75"/>
    <w:rsid w:val="00126DA1"/>
    <w:rsid w:val="002169EB"/>
    <w:rsid w:val="00233F57"/>
    <w:rsid w:val="00274575"/>
    <w:rsid w:val="002E4BAD"/>
    <w:rsid w:val="003F1AAA"/>
    <w:rsid w:val="006B0E50"/>
    <w:rsid w:val="006E69C1"/>
    <w:rsid w:val="007564F7"/>
    <w:rsid w:val="00793495"/>
    <w:rsid w:val="008176E4"/>
    <w:rsid w:val="0086427B"/>
    <w:rsid w:val="008D530B"/>
    <w:rsid w:val="009E4C05"/>
    <w:rsid w:val="00A03FCF"/>
    <w:rsid w:val="00AB6F81"/>
    <w:rsid w:val="00AC7A24"/>
    <w:rsid w:val="00B13BC5"/>
    <w:rsid w:val="00B52165"/>
    <w:rsid w:val="00C277E8"/>
    <w:rsid w:val="00CC7E5F"/>
    <w:rsid w:val="00F01174"/>
    <w:rsid w:val="00F844F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32DA0-B168-4769-B07C-73AD145CD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274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586847">
      <w:bodyDiv w:val="1"/>
      <w:marLeft w:val="0"/>
      <w:marRight w:val="0"/>
      <w:marTop w:val="0"/>
      <w:marBottom w:val="0"/>
      <w:divBdr>
        <w:top w:val="none" w:sz="0" w:space="0" w:color="auto"/>
        <w:left w:val="none" w:sz="0" w:space="0" w:color="auto"/>
        <w:bottom w:val="none" w:sz="0" w:space="0" w:color="auto"/>
        <w:right w:val="none" w:sz="0" w:space="0" w:color="auto"/>
      </w:divBdr>
    </w:div>
    <w:div w:id="181267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1</Pages>
  <Words>936</Words>
  <Characters>5429</Characters>
  <Application>Microsoft Office Word</Application>
  <DocSecurity>0</DocSecurity>
  <Lines>45</Lines>
  <Paragraphs>12</Paragraphs>
  <ScaleCrop>false</ScaleCrop>
  <HeadingPairs>
    <vt:vector size="2" baseType="variant">
      <vt:variant>
        <vt:lpstr>Pealkiri</vt:lpstr>
      </vt:variant>
      <vt:variant>
        <vt:i4>1</vt:i4>
      </vt:variant>
    </vt:vector>
  </HeadingPairs>
  <TitlesOfParts>
    <vt:vector size="1" baseType="lpstr">
      <vt:lpstr/>
    </vt:vector>
  </TitlesOfParts>
  <Company>SA TY Kliinikum</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Tamm(ÜL)</dc:creator>
  <cp:keywords/>
  <dc:description/>
  <cp:lastModifiedBy>Anu Tamm(ÜL)</cp:lastModifiedBy>
  <cp:revision>10</cp:revision>
  <dcterms:created xsi:type="dcterms:W3CDTF">2022-10-20T08:51:00Z</dcterms:created>
  <dcterms:modified xsi:type="dcterms:W3CDTF">2022-10-21T13:20:00Z</dcterms:modified>
</cp:coreProperties>
</file>