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40FC" w:rsidRDefault="003040FC" w:rsidP="00601E18">
      <w:pPr>
        <w:pageBreakBefore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0FC" w:rsidRDefault="003040FC" w:rsidP="00601E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Enesetäienduse punktiarvestuse abimaterjal</w:t>
      </w:r>
    </w:p>
    <w:p w:rsidR="00CB7592" w:rsidRDefault="00CB7592" w:rsidP="00601E18">
      <w:pPr>
        <w:spacing w:after="0" w:line="240" w:lineRule="auto"/>
        <w:jc w:val="both"/>
      </w:pPr>
    </w:p>
    <w:tbl>
      <w:tblPr>
        <w:tblW w:w="9640" w:type="dxa"/>
        <w:tblInd w:w="-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2"/>
        <w:gridCol w:w="2268"/>
      </w:tblGrid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:rsidR="003040FC" w:rsidRDefault="003040FC" w:rsidP="00601E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Passiivsed täiendustundide kogumise võimalused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Täiendustundide arvestamiseks kasutatav kordaja</w:t>
            </w:r>
          </w:p>
        </w:tc>
      </w:tr>
      <w:tr w:rsidR="003040FC" w:rsidTr="00601E18">
        <w:trPr>
          <w:trHeight w:val="664"/>
        </w:trPr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Täienduskursus (loengud, seminarid, praktilised õppused)</w:t>
            </w:r>
          </w:p>
          <w:p w:rsidR="003040FC" w:rsidRDefault="003040FC" w:rsidP="00601E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1 akadeemiline tund täienduskursusel (45 minutit) = 1 täiendustund;</w:t>
            </w:r>
          </w:p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40-tunnine (1-nädalane) täienduskursus =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  <w:t>40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 täiendustundi</w:t>
            </w:r>
          </w:p>
          <w:p w:rsidR="00601E18" w:rsidRDefault="00601E18" w:rsidP="00601E18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1,0</w:t>
            </w:r>
          </w:p>
        </w:tc>
      </w:tr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Stažeerimine töökohal</w:t>
            </w:r>
          </w:p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40 tundi ehk 1 nädal stažeerimist = 40 tundi x 0,5 =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  <w:t>20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 täiendustundi</w:t>
            </w:r>
          </w:p>
          <w:p w:rsidR="00601E18" w:rsidRDefault="00601E18" w:rsidP="00601E18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0,5</w:t>
            </w:r>
          </w:p>
        </w:tc>
      </w:tr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:rsidR="003040FC" w:rsidRDefault="003040FC" w:rsidP="00601E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Aktiivsed täiendustundide kogumise võimalused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Tegevusele vastav täiendustundide arv</w:t>
            </w:r>
          </w:p>
        </w:tc>
      </w:tr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Bakalaureusetöö juhendamine -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1 juhendatud bakalaureusetöö = </w:t>
            </w:r>
            <w:r w:rsidRPr="00601E1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  <w:t>10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täiendustundi</w:t>
            </w:r>
          </w:p>
          <w:p w:rsidR="00601E18" w:rsidRDefault="00601E18" w:rsidP="00601E18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10</w:t>
            </w:r>
          </w:p>
        </w:tc>
      </w:tr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Magistritöö juhendamine –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t-EE"/>
              </w:rPr>
              <w:t>1 juhendatud magistritöö = </w:t>
            </w:r>
            <w:r w:rsidRPr="00601E1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t-EE"/>
              </w:rPr>
              <w:t>20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t-EE"/>
              </w:rPr>
              <w:t> täiendustundi</w:t>
            </w:r>
          </w:p>
          <w:p w:rsidR="00601E18" w:rsidRDefault="00601E18" w:rsidP="00601E18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20</w:t>
            </w:r>
          </w:p>
        </w:tc>
      </w:tr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Doktoritöö juhendamine –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t-EE"/>
              </w:rPr>
              <w:t>1 juhendatud doktoritöö = </w:t>
            </w:r>
            <w:r w:rsidRPr="00601E1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t-EE"/>
              </w:rPr>
              <w:t>60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t-EE"/>
              </w:rPr>
              <w:t> täiendustundi</w:t>
            </w:r>
          </w:p>
          <w:p w:rsidR="00601E18" w:rsidRDefault="00601E18" w:rsidP="00601E18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60</w:t>
            </w:r>
          </w:p>
        </w:tc>
      </w:tr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Üliõpilase suvepraktika juhendamine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1 juhendamise kuu = </w:t>
            </w:r>
            <w:r w:rsidRPr="00601E1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 täiendustundi</w:t>
            </w:r>
          </w:p>
          <w:p w:rsidR="00601E18" w:rsidRDefault="00601E18" w:rsidP="00601E18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4</w:t>
            </w:r>
          </w:p>
        </w:tc>
      </w:tr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Residendi juhendamine -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1 juhendamise kuu = </w:t>
            </w:r>
            <w:r w:rsidRPr="00601E1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  <w:t>8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 täiendustundi</w:t>
            </w:r>
          </w:p>
          <w:p w:rsidR="00601E18" w:rsidRDefault="00601E18" w:rsidP="00601E18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8</w:t>
            </w:r>
          </w:p>
        </w:tc>
      </w:tr>
      <w:tr w:rsidR="003040FC" w:rsidTr="00601E18">
        <w:trPr>
          <w:trHeight w:val="497"/>
        </w:trPr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D0DE3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Osalemine lektorina tervishoiutöötajate täiendkoolitusel               </w:t>
            </w:r>
          </w:p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1 akadeemiline loengutund ühel teemal = 1x3 =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 täiendustundi</w:t>
            </w:r>
          </w:p>
          <w:p w:rsidR="00601E18" w:rsidRDefault="00601E18" w:rsidP="00601E18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3</w:t>
            </w:r>
          </w:p>
        </w:tc>
      </w:tr>
      <w:tr w:rsidR="003040FC" w:rsidTr="00601E18">
        <w:trPr>
          <w:trHeight w:val="223"/>
        </w:trPr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Stendiettekanne konverentsil</w:t>
            </w:r>
          </w:p>
          <w:p w:rsidR="00601E18" w:rsidRDefault="00601E18" w:rsidP="00601E18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10</w:t>
            </w:r>
          </w:p>
        </w:tc>
      </w:tr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Suuline ettekanne konverentsil</w:t>
            </w:r>
          </w:p>
          <w:p w:rsidR="00601E18" w:rsidRDefault="00601E18" w:rsidP="00601E18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20</w:t>
            </w:r>
          </w:p>
        </w:tc>
      </w:tr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Suuline ettekanne rahvusvahelisel konverentsil</w:t>
            </w:r>
          </w:p>
          <w:p w:rsidR="00601E18" w:rsidRDefault="00601E18" w:rsidP="00601E18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30</w:t>
            </w:r>
          </w:p>
        </w:tc>
      </w:tr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Artikkel ajakirjanduses</w:t>
            </w:r>
          </w:p>
          <w:p w:rsidR="00601E18" w:rsidRDefault="00601E18" w:rsidP="00601E18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10</w:t>
            </w:r>
          </w:p>
        </w:tc>
      </w:tr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Teaduslik artikkel Eesti erialaajakirjas</w:t>
            </w:r>
          </w:p>
          <w:p w:rsidR="00601E18" w:rsidRDefault="00601E18" w:rsidP="00601E18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40</w:t>
            </w:r>
          </w:p>
        </w:tc>
      </w:tr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Teaduslik artikkel rahvusvahelises eelretsenseeritavas ajakirjas</w:t>
            </w:r>
          </w:p>
          <w:p w:rsidR="00601E18" w:rsidRDefault="00601E18" w:rsidP="00601E18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60</w:t>
            </w:r>
          </w:p>
        </w:tc>
      </w:tr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Monograafia</w:t>
            </w:r>
            <w:bookmarkStart w:id="0" w:name="_ftnref1"/>
            <w:r>
              <w:fldChar w:fldCharType="begin"/>
            </w:r>
            <w:r>
              <w:instrText xml:space="preserve"> HYPERLINK "http://elmy.ee/ext/FCKeditor/fckeditor.html?FieldName=update_link%5B334%5D" \l "_ftn1"</w:instrText>
            </w:r>
            <w:r>
              <w:fldChar w:fldCharType="separate"/>
            </w:r>
            <w:r>
              <w:rPr>
                <w:rStyle w:val="Hperlink"/>
                <w:rFonts w:ascii="Times New Roman" w:eastAsia="Times New Roman" w:hAnsi="Times New Roman"/>
                <w:sz w:val="24"/>
                <w:szCs w:val="24"/>
                <w:lang w:eastAsia="et-EE"/>
              </w:rPr>
              <w:t>[1]</w:t>
            </w:r>
            <w:r>
              <w:fldChar w:fldCharType="end"/>
            </w:r>
            <w:bookmarkEnd w:id="0"/>
          </w:p>
          <w:p w:rsidR="00601E18" w:rsidRDefault="00601E18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300</w:t>
            </w:r>
          </w:p>
        </w:tc>
      </w:tr>
      <w:tr w:rsidR="003040FC" w:rsidTr="00601E18">
        <w:tc>
          <w:tcPr>
            <w:tcW w:w="73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Doktoriväitekiri</w:t>
            </w:r>
          </w:p>
          <w:p w:rsidR="00601E18" w:rsidRDefault="00601E18" w:rsidP="00601E18">
            <w:pPr>
              <w:spacing w:after="0" w:line="240" w:lineRule="auto"/>
              <w:jc w:val="both"/>
            </w:pPr>
            <w:bookmarkStart w:id="1" w:name="_GoBack"/>
            <w:bookmarkEnd w:id="1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3040FC" w:rsidRDefault="003040FC" w:rsidP="00601E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300</w:t>
            </w:r>
          </w:p>
        </w:tc>
      </w:tr>
    </w:tbl>
    <w:p w:rsidR="003040FC" w:rsidRDefault="003040FC" w:rsidP="00601E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40FC" w:rsidRDefault="003040FC" w:rsidP="00601E18">
      <w:pPr>
        <w:spacing w:after="0" w:line="240" w:lineRule="auto"/>
      </w:pPr>
      <w:r>
        <w:rPr>
          <w:rFonts w:ascii="Times New Roman" w:hAnsi="Times New Roman"/>
          <w:sz w:val="24"/>
          <w:szCs w:val="24"/>
          <w:bdr w:val="none" w:sz="0" w:space="0" w:color="000000"/>
          <w:shd w:val="clear" w:color="auto" w:fill="FFFFFF"/>
        </w:rPr>
        <w:t>[1] Kui monograafial on mitu autorit, tuleks tundide arv jagada vastavalt monograafia mahule proportsionaalselt autorite vahel.</w:t>
      </w:r>
      <w:r>
        <w:rPr>
          <w:rFonts w:ascii="Times New Roman" w:hAnsi="Times New Roman"/>
          <w:sz w:val="24"/>
          <w:szCs w:val="24"/>
        </w:rPr>
        <w:br/>
      </w:r>
    </w:p>
    <w:p w:rsidR="003040FC" w:rsidRDefault="003040FC" w:rsidP="00601E18">
      <w:pPr>
        <w:spacing w:after="0" w:line="240" w:lineRule="auto"/>
        <w:jc w:val="both"/>
      </w:pPr>
    </w:p>
    <w:sectPr w:rsidR="003040FC" w:rsidSect="00C3318A">
      <w:footerReference w:type="default" r:id="rId7"/>
      <w:pgSz w:w="11906" w:h="16838"/>
      <w:pgMar w:top="709" w:right="1417" w:bottom="709" w:left="1417" w:header="708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68" w:rsidRDefault="00694C68">
      <w:pPr>
        <w:spacing w:after="0" w:line="240" w:lineRule="auto"/>
      </w:pPr>
      <w:r>
        <w:separator/>
      </w:r>
    </w:p>
  </w:endnote>
  <w:endnote w:type="continuationSeparator" w:id="0">
    <w:p w:rsidR="00694C68" w:rsidRDefault="0069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FC" w:rsidRPr="00BD0DE3" w:rsidRDefault="00BD0DE3">
    <w:pPr>
      <w:pStyle w:val="Jalus"/>
      <w:rPr>
        <w:sz w:val="20"/>
        <w:szCs w:val="20"/>
      </w:rPr>
    </w:pPr>
    <w:r w:rsidRPr="00BD0DE3">
      <w:rPr>
        <w:sz w:val="20"/>
        <w:szCs w:val="20"/>
      </w:rPr>
      <w:fldChar w:fldCharType="begin"/>
    </w:r>
    <w:r w:rsidRPr="00BD0DE3">
      <w:rPr>
        <w:sz w:val="20"/>
        <w:szCs w:val="20"/>
      </w:rPr>
      <w:instrText xml:space="preserve"> FILENAME \* MERGEFORMAT </w:instrText>
    </w:r>
    <w:r w:rsidRPr="00BD0DE3">
      <w:rPr>
        <w:sz w:val="20"/>
        <w:szCs w:val="20"/>
      </w:rPr>
      <w:fldChar w:fldCharType="separate"/>
    </w:r>
    <w:r w:rsidRPr="00BD0DE3">
      <w:rPr>
        <w:noProof/>
        <w:sz w:val="20"/>
        <w:szCs w:val="20"/>
      </w:rPr>
      <w:t>Lisa 4 Enesetäienduse punktiarvestuse lisamaterjal v02</w:t>
    </w:r>
    <w:r w:rsidRPr="00BD0DE3">
      <w:rPr>
        <w:sz w:val="20"/>
        <w:szCs w:val="20"/>
      </w:rPr>
      <w:fldChar w:fldCharType="end"/>
    </w:r>
    <w:r w:rsidR="003040FC" w:rsidRPr="00BD0DE3">
      <w:rPr>
        <w:sz w:val="20"/>
        <w:szCs w:val="20"/>
      </w:rPr>
      <w:tab/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="003040FC" w:rsidRPr="00BD0DE3">
      <w:rPr>
        <w:sz w:val="20"/>
        <w:szCs w:val="20"/>
      </w:rPr>
      <w:t xml:space="preserve">Lk </w:t>
    </w:r>
    <w:r w:rsidR="003040FC" w:rsidRPr="00BD0DE3">
      <w:rPr>
        <w:sz w:val="20"/>
        <w:szCs w:val="20"/>
      </w:rPr>
      <w:fldChar w:fldCharType="begin"/>
    </w:r>
    <w:r w:rsidR="003040FC" w:rsidRPr="00BD0DE3">
      <w:rPr>
        <w:sz w:val="20"/>
        <w:szCs w:val="20"/>
      </w:rPr>
      <w:instrText xml:space="preserve"> PAGE \* ARABIC </w:instrText>
    </w:r>
    <w:r w:rsidR="003040FC" w:rsidRPr="00BD0DE3">
      <w:rPr>
        <w:sz w:val="20"/>
        <w:szCs w:val="20"/>
      </w:rPr>
      <w:fldChar w:fldCharType="separate"/>
    </w:r>
    <w:r w:rsidR="00601E18">
      <w:rPr>
        <w:noProof/>
        <w:sz w:val="20"/>
        <w:szCs w:val="20"/>
      </w:rPr>
      <w:t>1</w:t>
    </w:r>
    <w:r w:rsidR="003040FC" w:rsidRPr="00BD0DE3">
      <w:rPr>
        <w:sz w:val="20"/>
        <w:szCs w:val="20"/>
      </w:rPr>
      <w:fldChar w:fldCharType="end"/>
    </w:r>
    <w:r w:rsidR="003040FC" w:rsidRPr="00BD0DE3">
      <w:rPr>
        <w:sz w:val="20"/>
        <w:szCs w:val="20"/>
      </w:rPr>
      <w:t xml:space="preserve"> / </w:t>
    </w:r>
    <w:r w:rsidR="00CB7592" w:rsidRPr="00BD0DE3">
      <w:rPr>
        <w:sz w:val="20"/>
        <w:szCs w:val="20"/>
      </w:rPr>
      <w:fldChar w:fldCharType="begin"/>
    </w:r>
    <w:r w:rsidR="00CB7592" w:rsidRPr="00BD0DE3">
      <w:rPr>
        <w:sz w:val="20"/>
        <w:szCs w:val="20"/>
      </w:rPr>
      <w:instrText xml:space="preserve"> NUMPAGES \* ARABIC </w:instrText>
    </w:r>
    <w:r w:rsidR="00CB7592" w:rsidRPr="00BD0DE3">
      <w:rPr>
        <w:sz w:val="20"/>
        <w:szCs w:val="20"/>
      </w:rPr>
      <w:fldChar w:fldCharType="separate"/>
    </w:r>
    <w:r w:rsidR="00601E18">
      <w:rPr>
        <w:noProof/>
        <w:sz w:val="20"/>
        <w:szCs w:val="20"/>
      </w:rPr>
      <w:t>1</w:t>
    </w:r>
    <w:r w:rsidR="00CB7592" w:rsidRPr="00BD0DE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68" w:rsidRDefault="00694C68">
      <w:pPr>
        <w:spacing w:after="0" w:line="240" w:lineRule="auto"/>
      </w:pPr>
      <w:r>
        <w:separator/>
      </w:r>
    </w:p>
  </w:footnote>
  <w:footnote w:type="continuationSeparator" w:id="0">
    <w:p w:rsidR="00694C68" w:rsidRDefault="0069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3A"/>
    <w:rsid w:val="00085A0B"/>
    <w:rsid w:val="000C736A"/>
    <w:rsid w:val="000D71EE"/>
    <w:rsid w:val="001B0261"/>
    <w:rsid w:val="0023226C"/>
    <w:rsid w:val="00251DA6"/>
    <w:rsid w:val="002A7FEB"/>
    <w:rsid w:val="003040FC"/>
    <w:rsid w:val="00480089"/>
    <w:rsid w:val="004D0E94"/>
    <w:rsid w:val="005D127A"/>
    <w:rsid w:val="005D2C64"/>
    <w:rsid w:val="00601E18"/>
    <w:rsid w:val="00694C68"/>
    <w:rsid w:val="006C430A"/>
    <w:rsid w:val="00847ADF"/>
    <w:rsid w:val="00AD59DE"/>
    <w:rsid w:val="00B26B3A"/>
    <w:rsid w:val="00B3014C"/>
    <w:rsid w:val="00BD0DE3"/>
    <w:rsid w:val="00C3318A"/>
    <w:rsid w:val="00CB7592"/>
    <w:rsid w:val="00E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1F4F32D4"/>
  <w15:chartTrackingRefBased/>
  <w15:docId w15:val="{76162A5F-EE9B-4694-8DB0-B35115A2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80" w:after="28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ahoma" w:hAnsi="Tahoma" w:cs="Tahoma" w:hint="default"/>
      <w:color w:val="000000"/>
      <w:sz w:val="20"/>
    </w:rPr>
  </w:style>
  <w:style w:type="character" w:customStyle="1" w:styleId="WW8Num4z0">
    <w:name w:val="WW8Num4z0"/>
    <w:rPr>
      <w:rFonts w:ascii="Tahoma" w:hAnsi="Tahoma" w:cs="Tahoma" w:hint="default"/>
      <w:color w:val="000000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ahoma" w:hAnsi="Tahoma" w:cs="Tahoma" w:hint="default"/>
      <w:color w:val="000000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Liguvaikefont1">
    <w:name w:val="Lõigu vaikefont1"/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apple-converted-space">
    <w:name w:val="apple-converted-space"/>
  </w:style>
  <w:style w:type="character" w:styleId="Tugev">
    <w:name w:val="Strong"/>
    <w:qFormat/>
    <w:rPr>
      <w:b/>
      <w:bCs/>
    </w:rPr>
  </w:style>
  <w:style w:type="character" w:styleId="Hperlink">
    <w:name w:val="Hyperlink"/>
    <w:rPr>
      <w:color w:val="0000FF"/>
      <w:u w:val="single"/>
    </w:rPr>
  </w:style>
  <w:style w:type="character" w:customStyle="1" w:styleId="Pealkiri1Mrk">
    <w:name w:val="Pealkiri 1 Märk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</w:style>
  <w:style w:type="character" w:customStyle="1" w:styleId="KommentaariteemaMrk">
    <w:name w:val="Kommentaari teema Märk"/>
    <w:rPr>
      <w:b/>
      <w:bCs/>
    </w:rPr>
  </w:style>
  <w:style w:type="character" w:customStyle="1" w:styleId="JutumullitekstMrk">
    <w:name w:val="Jutumullitekst Märk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Noto Sans Devanagari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</w:style>
  <w:style w:type="paragraph" w:customStyle="1" w:styleId="HeaderandFooter">
    <w:name w:val="Header and Footer"/>
    <w:basedOn w:val="Normaallaad"/>
    <w:pPr>
      <w:suppressLineNumbers/>
      <w:tabs>
        <w:tab w:val="center" w:pos="4986"/>
        <w:tab w:val="right" w:pos="9972"/>
      </w:tabs>
    </w:p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ormaallaadveeb">
    <w:name w:val="Normal (Web)"/>
    <w:basedOn w:val="Normaallaa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allaa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all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 TY Kliinikum</Company>
  <LinksUpToDate>false</LinksUpToDate>
  <CharactersWithSpaces>1562</CharactersWithSpaces>
  <SharedDoc>false</SharedDoc>
  <HLinks>
    <vt:vector size="18" baseType="variant">
      <vt:variant>
        <vt:i4>3342447</vt:i4>
      </vt:variant>
      <vt:variant>
        <vt:i4>6</vt:i4>
      </vt:variant>
      <vt:variant>
        <vt:i4>0</vt:i4>
      </vt:variant>
      <vt:variant>
        <vt:i4>5</vt:i4>
      </vt:variant>
      <vt:variant>
        <vt:lpwstr>http://elmy.ee/ext/FCKeditor/fckeditor.html?FieldName=update_link%5B334%5D</vt:lpwstr>
      </vt:variant>
      <vt:variant>
        <vt:lpwstr>_ftn1</vt:lpwstr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https://www.elmy.ee/wp-content/uploads/2018/09/Hindamisstandard_2.0_LISA4.docx</vt:lpwstr>
      </vt:variant>
      <vt:variant>
        <vt:lpwstr/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https://www.elmy.ee/wp-content/uploads/2018/09/Hindamisstandard_2.0_LISA3.docx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Tomberg - PERH</dc:creator>
  <cp:keywords/>
  <cp:lastModifiedBy>Kai Jõers</cp:lastModifiedBy>
  <cp:revision>3</cp:revision>
  <cp:lastPrinted>2023-06-06T06:53:00Z</cp:lastPrinted>
  <dcterms:created xsi:type="dcterms:W3CDTF">2023-06-06T08:26:00Z</dcterms:created>
  <dcterms:modified xsi:type="dcterms:W3CDTF">2023-06-06T08:29:00Z</dcterms:modified>
</cp:coreProperties>
</file>